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黑体" w:hAnsi="黑体" w:eastAsia="黑体" w:cs="黑体"/>
          <w:b/>
          <w:bCs/>
          <w:sz w:val="44"/>
          <w:szCs w:val="44"/>
        </w:rPr>
        <w:sectPr>
          <w:footerReference r:id="rId3" w:type="default"/>
          <w:pgSz w:w="11906" w:h="16838"/>
          <w:pgMar w:top="2098" w:right="1474" w:bottom="1985" w:left="1588" w:header="851" w:footer="992" w:gutter="0"/>
          <w:pgNumType w:start="1"/>
          <w:cols w:space="425" w:num="1"/>
          <w:docGrid w:type="lines" w:linePitch="312" w:charSpace="0"/>
        </w:sectPr>
      </w:pPr>
      <w:bookmarkStart w:id="0" w:name="_Toc39927210"/>
      <w:r>
        <w:rPr>
          <w:rFonts w:ascii="黑体" w:hAnsi="黑体" w:eastAsia="黑体" w:cs="黑体"/>
          <w:b/>
          <w:bCs/>
          <w:sz w:val="44"/>
          <w:szCs w:val="44"/>
        </w:rPr>
        <w:drawing>
          <wp:anchor distT="0" distB="0" distL="114300" distR="114300" simplePos="0" relativeHeight="251662336" behindDoc="0" locked="0" layoutInCell="1" allowOverlap="1">
            <wp:simplePos x="0" y="0"/>
            <wp:positionH relativeFrom="margin">
              <wp:posOffset>-987425</wp:posOffset>
            </wp:positionH>
            <wp:positionV relativeFrom="paragraph">
              <wp:posOffset>-1310005</wp:posOffset>
            </wp:positionV>
            <wp:extent cx="7557135" cy="10678160"/>
            <wp:effectExtent l="0" t="0" r="5715" b="9525"/>
            <wp:wrapNone/>
            <wp:docPr id="1039834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34758"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558764" cy="10680046"/>
                    </a:xfrm>
                    <a:prstGeom prst="rect">
                      <a:avLst/>
                    </a:prstGeom>
                    <a:noFill/>
                    <a:ln>
                      <a:noFill/>
                    </a:ln>
                  </pic:spPr>
                </pic:pic>
              </a:graphicData>
            </a:graphic>
          </wp:anchor>
        </w:drawing>
      </w:r>
      <w:r>
        <w:rPr>
          <w:rFonts w:ascii="黑体" w:hAnsi="黑体" w:eastAsia="黑体" w:cs="黑体"/>
          <w:b/>
          <w:bCs/>
          <w:sz w:val="44"/>
          <w:szCs w:val="44"/>
        </w:rPr>
        <w:br w:type="page"/>
      </w:r>
    </w:p>
    <w:p>
      <w:pPr>
        <w:jc w:val="center"/>
        <w:rPr>
          <w:rFonts w:ascii="黑体" w:hAnsi="黑体" w:eastAsia="黑体" w:cs="黑体"/>
          <w:b/>
          <w:bCs/>
          <w:sz w:val="44"/>
          <w:szCs w:val="44"/>
        </w:rPr>
      </w:pPr>
      <w:r>
        <w:rPr>
          <w:rFonts w:hint="eastAsia" w:ascii="黑体" w:hAnsi="黑体" w:eastAsia="黑体" w:cs="黑体"/>
          <w:b/>
          <w:bCs/>
          <w:sz w:val="44"/>
          <w:szCs w:val="44"/>
        </w:rPr>
        <w:t>人工智能技术应用</w:t>
      </w:r>
      <w:r>
        <w:rPr>
          <w:rFonts w:ascii="黑体" w:hAnsi="黑体" w:eastAsia="黑体" w:cs="黑体"/>
          <w:b/>
          <w:bCs/>
          <w:sz w:val="44"/>
          <w:szCs w:val="44"/>
        </w:rPr>
        <w:t>专业人才培养方案</w:t>
      </w:r>
      <w:bookmarkEnd w:id="0"/>
    </w:p>
    <w:p>
      <w:pPr>
        <w:jc w:val="center"/>
        <w:rPr>
          <w:rFonts w:ascii="黑体" w:hAnsi="宋体" w:eastAsia="黑体"/>
          <w:sz w:val="28"/>
          <w:szCs w:val="28"/>
        </w:rPr>
      </w:pPr>
    </w:p>
    <w:p>
      <w:pPr>
        <w:snapToGrid w:val="0"/>
        <w:spacing w:line="440" w:lineRule="exact"/>
        <w:rPr>
          <w:rFonts w:ascii="宋体" w:hAnsi="宋体"/>
          <w:b/>
          <w:bCs/>
          <w:sz w:val="28"/>
          <w:szCs w:val="28"/>
        </w:rPr>
      </w:pPr>
      <w:bookmarkStart w:id="1" w:name="_Toc448835372"/>
      <w:bookmarkStart w:id="2" w:name="_Toc391645948"/>
      <w:bookmarkStart w:id="3" w:name="_Toc391628729"/>
      <w:bookmarkStart w:id="4" w:name="_Toc391628728"/>
      <w:bookmarkStart w:id="5" w:name="_Toc288748867"/>
      <w:r>
        <w:rPr>
          <w:rFonts w:hint="eastAsia" w:ascii="宋体" w:hAnsi="宋体"/>
          <w:b/>
          <w:bCs/>
          <w:sz w:val="28"/>
          <w:szCs w:val="28"/>
        </w:rPr>
        <w:t>一、专业名称及代码</w:t>
      </w:r>
      <w:bookmarkEnd w:id="1"/>
      <w:bookmarkEnd w:id="2"/>
      <w:bookmarkEnd w:id="3"/>
    </w:p>
    <w:p>
      <w:pPr>
        <w:snapToGrid w:val="0"/>
        <w:spacing w:line="440" w:lineRule="exact"/>
        <w:ind w:firstLine="480" w:firstLineChars="200"/>
        <w:rPr>
          <w:rFonts w:ascii="宋体" w:hAnsi="宋体"/>
          <w:bCs/>
          <w:sz w:val="24"/>
        </w:rPr>
      </w:pPr>
      <w:bookmarkStart w:id="33" w:name="_GoBack"/>
      <w:bookmarkStart w:id="6" w:name="_Toc391645949"/>
      <w:bookmarkStart w:id="7" w:name="_Toc448835373"/>
      <w:r>
        <w:rPr>
          <w:rFonts w:hint="eastAsia" w:ascii="宋体" w:hAnsi="宋体"/>
          <w:bCs/>
          <w:sz w:val="24"/>
        </w:rPr>
        <w:t>人工智能技术应用</w:t>
      </w:r>
      <w:bookmarkEnd w:id="33"/>
      <w:r>
        <w:rPr>
          <w:rFonts w:hint="eastAsia" w:ascii="宋体" w:hAnsi="宋体"/>
          <w:bCs/>
          <w:sz w:val="24"/>
        </w:rPr>
        <w:t>（510209）</w:t>
      </w:r>
    </w:p>
    <w:p>
      <w:pPr>
        <w:snapToGrid w:val="0"/>
        <w:spacing w:line="440" w:lineRule="exact"/>
        <w:rPr>
          <w:rFonts w:ascii="宋体" w:hAnsi="宋体"/>
          <w:b/>
          <w:bCs/>
          <w:sz w:val="28"/>
          <w:szCs w:val="28"/>
        </w:rPr>
      </w:pPr>
      <w:r>
        <w:rPr>
          <w:rFonts w:hint="eastAsia" w:ascii="宋体" w:hAnsi="宋体"/>
          <w:b/>
          <w:bCs/>
          <w:sz w:val="28"/>
          <w:szCs w:val="28"/>
        </w:rPr>
        <w:t>二、</w:t>
      </w:r>
      <w:bookmarkEnd w:id="4"/>
      <w:bookmarkEnd w:id="5"/>
      <w:bookmarkEnd w:id="6"/>
      <w:r>
        <w:rPr>
          <w:rFonts w:hint="eastAsia" w:ascii="宋体" w:hAnsi="宋体"/>
          <w:b/>
          <w:bCs/>
          <w:sz w:val="28"/>
          <w:szCs w:val="28"/>
        </w:rPr>
        <w:t>入学要求</w:t>
      </w:r>
      <w:bookmarkEnd w:id="7"/>
    </w:p>
    <w:p>
      <w:pPr>
        <w:snapToGrid w:val="0"/>
        <w:spacing w:line="440" w:lineRule="exact"/>
        <w:ind w:firstLine="480" w:firstLineChars="200"/>
        <w:rPr>
          <w:rFonts w:ascii="宋体" w:hAnsi="宋体"/>
          <w:bCs/>
          <w:sz w:val="24"/>
        </w:rPr>
      </w:pPr>
      <w:r>
        <w:rPr>
          <w:rFonts w:ascii="宋体" w:hAnsi="宋体"/>
          <w:bCs/>
          <w:sz w:val="24"/>
        </w:rPr>
        <w:t>高中</w:t>
      </w:r>
      <w:r>
        <w:rPr>
          <w:rFonts w:hint="eastAsia" w:ascii="宋体" w:hAnsi="宋体"/>
          <w:bCs/>
          <w:sz w:val="24"/>
        </w:rPr>
        <w:t>阶段教育</w:t>
      </w:r>
      <w:r>
        <w:rPr>
          <w:rFonts w:ascii="宋体" w:hAnsi="宋体"/>
          <w:bCs/>
          <w:sz w:val="24"/>
        </w:rPr>
        <w:t>毕业</w:t>
      </w:r>
      <w:r>
        <w:rPr>
          <w:rFonts w:hint="eastAsia" w:ascii="宋体" w:hAnsi="宋体"/>
          <w:bCs/>
          <w:sz w:val="24"/>
        </w:rPr>
        <w:t>生</w:t>
      </w:r>
      <w:r>
        <w:rPr>
          <w:rFonts w:ascii="宋体" w:hAnsi="宋体"/>
          <w:bCs/>
          <w:sz w:val="24"/>
        </w:rPr>
        <w:t>或</w:t>
      </w:r>
      <w:r>
        <w:rPr>
          <w:rFonts w:hint="eastAsia" w:ascii="宋体" w:hAnsi="宋体"/>
          <w:bCs/>
          <w:sz w:val="24"/>
        </w:rPr>
        <w:t>具有</w:t>
      </w:r>
      <w:r>
        <w:rPr>
          <w:rFonts w:ascii="宋体" w:hAnsi="宋体"/>
          <w:bCs/>
          <w:sz w:val="24"/>
        </w:rPr>
        <w:t>同等学</w:t>
      </w:r>
      <w:r>
        <w:rPr>
          <w:rFonts w:hint="eastAsia" w:ascii="宋体" w:hAnsi="宋体"/>
          <w:bCs/>
          <w:sz w:val="24"/>
        </w:rPr>
        <w:t>力</w:t>
      </w:r>
      <w:r>
        <w:rPr>
          <w:rFonts w:ascii="宋体" w:hAnsi="宋体"/>
          <w:bCs/>
          <w:sz w:val="24"/>
        </w:rPr>
        <w:t>者</w:t>
      </w:r>
    </w:p>
    <w:p>
      <w:pPr>
        <w:snapToGrid w:val="0"/>
        <w:spacing w:line="440" w:lineRule="exact"/>
        <w:rPr>
          <w:rFonts w:ascii="宋体" w:hAnsi="宋体"/>
          <w:b/>
          <w:bCs/>
          <w:sz w:val="28"/>
          <w:szCs w:val="28"/>
        </w:rPr>
      </w:pPr>
      <w:r>
        <w:rPr>
          <w:rFonts w:hint="eastAsia" w:ascii="宋体" w:hAnsi="宋体"/>
          <w:b/>
          <w:bCs/>
          <w:sz w:val="28"/>
          <w:szCs w:val="28"/>
        </w:rPr>
        <w:t>三、基本修业年限</w:t>
      </w:r>
    </w:p>
    <w:p>
      <w:pPr>
        <w:snapToGrid w:val="0"/>
        <w:spacing w:line="440" w:lineRule="exact"/>
        <w:ind w:firstLine="480" w:firstLineChars="200"/>
        <w:rPr>
          <w:rFonts w:ascii="宋体" w:hAnsi="宋体"/>
          <w:bCs/>
          <w:sz w:val="24"/>
        </w:rPr>
      </w:pPr>
      <w:r>
        <w:rPr>
          <w:rFonts w:hint="eastAsia" w:ascii="宋体" w:hAnsi="宋体"/>
          <w:bCs/>
          <w:sz w:val="24"/>
        </w:rPr>
        <w:t>三年</w:t>
      </w:r>
    </w:p>
    <w:p>
      <w:pPr>
        <w:snapToGrid w:val="0"/>
        <w:spacing w:line="440" w:lineRule="exact"/>
        <w:rPr>
          <w:rFonts w:ascii="宋体" w:hAnsi="宋体"/>
          <w:b/>
          <w:bCs/>
          <w:sz w:val="28"/>
          <w:szCs w:val="28"/>
        </w:rPr>
      </w:pPr>
      <w:bookmarkStart w:id="8" w:name="_Toc448835374"/>
      <w:bookmarkStart w:id="9" w:name="_Toc415846067"/>
      <w:bookmarkStart w:id="10" w:name="_Toc391645950"/>
      <w:bookmarkStart w:id="11" w:name="_Toc288748870"/>
      <w:bookmarkStart w:id="12" w:name="_Toc391628730"/>
      <w:bookmarkStart w:id="13" w:name="_Toc288748868"/>
      <w:r>
        <w:rPr>
          <w:rFonts w:hint="eastAsia" w:ascii="宋体" w:hAnsi="宋体"/>
          <w:b/>
          <w:bCs/>
          <w:sz w:val="28"/>
          <w:szCs w:val="28"/>
        </w:rPr>
        <w:t>四、职业面向</w:t>
      </w:r>
    </w:p>
    <w:tbl>
      <w:tblPr>
        <w:tblStyle w:val="17"/>
        <w:tblpPr w:leftFromText="180" w:rightFromText="180" w:vertAnchor="text" w:horzAnchor="margin" w:tblpXSpec="center" w:tblpY="67"/>
        <w:tblW w:w="885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6"/>
        <w:gridCol w:w="1276"/>
        <w:gridCol w:w="1140"/>
        <w:gridCol w:w="1548"/>
        <w:gridCol w:w="1843"/>
        <w:gridCol w:w="1769"/>
      </w:tblGrid>
      <w:tr>
        <w:trPr>
          <w:trHeight w:val="20" w:hRule="atLeast"/>
          <w:tblHeader/>
        </w:trPr>
        <w:tc>
          <w:tcPr>
            <w:tcW w:w="1276" w:type="dxa"/>
            <w:vAlign w:val="center"/>
          </w:tcPr>
          <w:p>
            <w:pPr>
              <w:spacing w:line="360" w:lineRule="exact"/>
              <w:jc w:val="center"/>
              <w:rPr>
                <w:rFonts w:ascii="宋体" w:hAnsi="宋体" w:cs="Tahoma"/>
                <w:b/>
                <w:bCs/>
                <w:kern w:val="0"/>
                <w:szCs w:val="21"/>
              </w:rPr>
            </w:pPr>
            <w:r>
              <w:rPr>
                <w:rFonts w:hint="eastAsia" w:ascii="宋体" w:hAnsi="宋体" w:cs="Tahoma"/>
                <w:b/>
                <w:bCs/>
                <w:kern w:val="0"/>
                <w:szCs w:val="21"/>
              </w:rPr>
              <w:t>所属专业大类（代码）</w:t>
            </w:r>
          </w:p>
        </w:tc>
        <w:tc>
          <w:tcPr>
            <w:tcW w:w="1276" w:type="dxa"/>
            <w:vAlign w:val="center"/>
          </w:tcPr>
          <w:p>
            <w:pPr>
              <w:spacing w:line="360" w:lineRule="exact"/>
              <w:jc w:val="center"/>
              <w:rPr>
                <w:rFonts w:ascii="宋体" w:hAnsi="宋体" w:cs="Tahoma"/>
                <w:b/>
                <w:bCs/>
                <w:kern w:val="0"/>
                <w:szCs w:val="21"/>
              </w:rPr>
            </w:pPr>
            <w:r>
              <w:rPr>
                <w:rFonts w:hint="eastAsia" w:ascii="宋体" w:hAnsi="宋体" w:cs="Tahoma"/>
                <w:b/>
                <w:bCs/>
                <w:kern w:val="0"/>
                <w:szCs w:val="21"/>
              </w:rPr>
              <w:t>所属专业类（代码）</w:t>
            </w:r>
          </w:p>
        </w:tc>
        <w:tc>
          <w:tcPr>
            <w:tcW w:w="1140" w:type="dxa"/>
            <w:vAlign w:val="center"/>
          </w:tcPr>
          <w:p>
            <w:pPr>
              <w:spacing w:line="360" w:lineRule="exact"/>
              <w:jc w:val="center"/>
              <w:rPr>
                <w:rFonts w:ascii="宋体" w:hAnsi="宋体" w:cs="Tahoma"/>
                <w:b/>
                <w:bCs/>
                <w:kern w:val="0"/>
                <w:szCs w:val="21"/>
              </w:rPr>
            </w:pPr>
            <w:r>
              <w:rPr>
                <w:rFonts w:hint="eastAsia" w:ascii="宋体" w:hAnsi="宋体" w:cs="Tahoma"/>
                <w:b/>
                <w:bCs/>
                <w:kern w:val="0"/>
                <w:szCs w:val="21"/>
              </w:rPr>
              <w:t>对应行业</w:t>
            </w:r>
          </w:p>
          <w:p>
            <w:pPr>
              <w:spacing w:line="360" w:lineRule="exact"/>
              <w:jc w:val="center"/>
              <w:rPr>
                <w:rFonts w:ascii="宋体" w:hAnsi="宋体" w:cs="Tahoma"/>
                <w:b/>
                <w:bCs/>
                <w:kern w:val="0"/>
                <w:szCs w:val="21"/>
              </w:rPr>
            </w:pPr>
            <w:r>
              <w:rPr>
                <w:rFonts w:hint="eastAsia" w:ascii="宋体" w:hAnsi="宋体" w:cs="Tahoma"/>
                <w:b/>
                <w:bCs/>
                <w:kern w:val="0"/>
                <w:szCs w:val="21"/>
              </w:rPr>
              <w:t>（代码）</w:t>
            </w:r>
          </w:p>
        </w:tc>
        <w:tc>
          <w:tcPr>
            <w:tcW w:w="1548" w:type="dxa"/>
            <w:vAlign w:val="center"/>
          </w:tcPr>
          <w:p>
            <w:pPr>
              <w:spacing w:line="360" w:lineRule="exact"/>
              <w:jc w:val="center"/>
              <w:rPr>
                <w:rFonts w:ascii="宋体" w:hAnsi="宋体" w:cs="Tahoma"/>
                <w:b/>
                <w:bCs/>
                <w:kern w:val="0"/>
                <w:szCs w:val="21"/>
              </w:rPr>
            </w:pPr>
            <w:r>
              <w:rPr>
                <w:rFonts w:hint="eastAsia" w:ascii="宋体" w:hAnsi="宋体" w:cs="Tahoma"/>
                <w:b/>
                <w:bCs/>
                <w:kern w:val="0"/>
                <w:szCs w:val="21"/>
              </w:rPr>
              <w:t>主要职业类别</w:t>
            </w:r>
          </w:p>
          <w:p>
            <w:pPr>
              <w:spacing w:line="360" w:lineRule="exact"/>
              <w:jc w:val="center"/>
              <w:rPr>
                <w:rFonts w:ascii="宋体" w:hAnsi="宋体" w:cs="Tahoma"/>
                <w:b/>
                <w:bCs/>
                <w:kern w:val="0"/>
                <w:szCs w:val="21"/>
              </w:rPr>
            </w:pPr>
            <w:r>
              <w:rPr>
                <w:rFonts w:hint="eastAsia" w:ascii="宋体" w:hAnsi="宋体" w:cs="Tahoma"/>
                <w:b/>
                <w:bCs/>
                <w:kern w:val="0"/>
                <w:szCs w:val="21"/>
              </w:rPr>
              <w:t>（代码）</w:t>
            </w:r>
          </w:p>
        </w:tc>
        <w:tc>
          <w:tcPr>
            <w:tcW w:w="1843" w:type="dxa"/>
            <w:vAlign w:val="center"/>
          </w:tcPr>
          <w:p>
            <w:pPr>
              <w:spacing w:line="360" w:lineRule="exact"/>
              <w:jc w:val="center"/>
              <w:rPr>
                <w:rFonts w:ascii="宋体" w:hAnsi="宋体" w:cs="Tahoma"/>
                <w:b/>
                <w:bCs/>
                <w:kern w:val="0"/>
                <w:szCs w:val="21"/>
              </w:rPr>
            </w:pPr>
            <w:r>
              <w:rPr>
                <w:rFonts w:hint="eastAsia" w:ascii="宋体" w:hAnsi="宋体" w:cs="Tahoma"/>
                <w:b/>
                <w:bCs/>
                <w:kern w:val="0"/>
                <w:szCs w:val="21"/>
              </w:rPr>
              <w:t>主要岗位类别（或技术领域）</w:t>
            </w:r>
          </w:p>
        </w:tc>
        <w:tc>
          <w:tcPr>
            <w:tcW w:w="1769" w:type="dxa"/>
            <w:vAlign w:val="center"/>
          </w:tcPr>
          <w:p>
            <w:pPr>
              <w:spacing w:line="360" w:lineRule="exact"/>
              <w:jc w:val="center"/>
              <w:rPr>
                <w:rFonts w:ascii="宋体" w:hAnsi="宋体" w:cs="Tahoma"/>
                <w:b/>
                <w:bCs/>
                <w:kern w:val="0"/>
                <w:szCs w:val="21"/>
              </w:rPr>
            </w:pPr>
            <w:r>
              <w:rPr>
                <w:rFonts w:hint="eastAsia" w:ascii="宋体" w:hAnsi="宋体" w:cs="Tahoma"/>
                <w:b/>
                <w:bCs/>
                <w:kern w:val="0"/>
                <w:szCs w:val="21"/>
              </w:rPr>
              <w:t>职业技能等级证书或行业企业标准和证书举例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1276" w:type="dxa"/>
            <w:vAlign w:val="center"/>
          </w:tcPr>
          <w:p>
            <w:pPr>
              <w:widowControl/>
              <w:jc w:val="center"/>
              <w:rPr>
                <w:rFonts w:ascii="宋体" w:hAnsi="宋体" w:cs="宋体"/>
                <w:kern w:val="0"/>
                <w:szCs w:val="21"/>
              </w:rPr>
            </w:pPr>
            <w:r>
              <w:rPr>
                <w:rFonts w:hint="eastAsia" w:ascii="宋体" w:hAnsi="宋体" w:cs="宋体"/>
                <w:kern w:val="0"/>
                <w:szCs w:val="21"/>
              </w:rPr>
              <w:t>电子信息</w:t>
            </w:r>
          </w:p>
          <w:p>
            <w:pPr>
              <w:widowControl/>
              <w:jc w:val="center"/>
              <w:rPr>
                <w:rFonts w:ascii="宋体" w:hAnsi="宋体" w:cs="宋体"/>
                <w:kern w:val="0"/>
                <w:szCs w:val="21"/>
              </w:rPr>
            </w:pPr>
            <w:r>
              <w:rPr>
                <w:rFonts w:hint="eastAsia" w:ascii="宋体" w:hAnsi="宋体" w:cs="宋体"/>
                <w:kern w:val="0"/>
                <w:szCs w:val="21"/>
              </w:rPr>
              <w:t>大类</w:t>
            </w:r>
          </w:p>
          <w:p>
            <w:pPr>
              <w:spacing w:line="520" w:lineRule="exact"/>
              <w:jc w:val="center"/>
              <w:rPr>
                <w:rFonts w:ascii="宋体" w:hAnsi="宋体" w:cs="Tahoma"/>
                <w:bCs/>
                <w:kern w:val="0"/>
                <w:szCs w:val="21"/>
              </w:rPr>
            </w:pPr>
            <w:r>
              <w:rPr>
                <w:rFonts w:hint="eastAsia" w:ascii="宋体" w:hAnsi="宋体" w:cs="宋体"/>
                <w:kern w:val="0"/>
                <w:szCs w:val="21"/>
              </w:rPr>
              <w:t>（51）</w:t>
            </w:r>
          </w:p>
        </w:tc>
        <w:tc>
          <w:tcPr>
            <w:tcW w:w="1276" w:type="dxa"/>
            <w:vAlign w:val="center"/>
          </w:tcPr>
          <w:p>
            <w:pPr>
              <w:widowControl/>
              <w:jc w:val="center"/>
              <w:rPr>
                <w:rFonts w:ascii="宋体" w:hAnsi="宋体" w:cs="宋体"/>
                <w:kern w:val="0"/>
                <w:szCs w:val="21"/>
              </w:rPr>
            </w:pPr>
            <w:r>
              <w:rPr>
                <w:rFonts w:hint="eastAsia" w:ascii="宋体" w:hAnsi="宋体" w:cs="宋体"/>
                <w:kern w:val="0"/>
                <w:szCs w:val="21"/>
              </w:rPr>
              <w:t>计算机类</w:t>
            </w:r>
          </w:p>
          <w:p>
            <w:pPr>
              <w:spacing w:line="520" w:lineRule="exact"/>
              <w:jc w:val="center"/>
              <w:rPr>
                <w:rFonts w:ascii="宋体" w:hAnsi="宋体" w:cs="Tahoma"/>
                <w:bCs/>
                <w:kern w:val="0"/>
                <w:szCs w:val="21"/>
              </w:rPr>
            </w:pPr>
            <w:r>
              <w:rPr>
                <w:rFonts w:ascii="宋体" w:hAnsi="宋体" w:cs="宋体"/>
                <w:kern w:val="0"/>
                <w:szCs w:val="21"/>
              </w:rPr>
              <w:t>（</w:t>
            </w:r>
            <w:r>
              <w:rPr>
                <w:rFonts w:hint="eastAsia" w:ascii="宋体" w:hAnsi="宋体" w:cs="宋体"/>
                <w:kern w:val="0"/>
                <w:szCs w:val="21"/>
              </w:rPr>
              <w:t>5</w:t>
            </w:r>
            <w:r>
              <w:rPr>
                <w:rFonts w:ascii="宋体" w:hAnsi="宋体" w:cs="宋体"/>
                <w:kern w:val="0"/>
                <w:szCs w:val="21"/>
              </w:rPr>
              <w:t>102）</w:t>
            </w:r>
          </w:p>
        </w:tc>
        <w:tc>
          <w:tcPr>
            <w:tcW w:w="1140" w:type="dxa"/>
            <w:vAlign w:val="center"/>
          </w:tcPr>
          <w:p>
            <w:pPr>
              <w:widowControl/>
              <w:jc w:val="center"/>
              <w:rPr>
                <w:rFonts w:ascii="宋体" w:hAnsi="宋体" w:cs="宋体"/>
                <w:kern w:val="0"/>
                <w:szCs w:val="21"/>
              </w:rPr>
            </w:pPr>
            <w:r>
              <w:rPr>
                <w:rFonts w:hint="eastAsia" w:ascii="宋体" w:hAnsi="宋体" w:cs="宋体"/>
                <w:kern w:val="0"/>
                <w:szCs w:val="21"/>
              </w:rPr>
              <w:t>互联网和相关服务（64）</w:t>
            </w:r>
          </w:p>
          <w:p>
            <w:pPr>
              <w:widowControl/>
              <w:jc w:val="center"/>
              <w:rPr>
                <w:rFonts w:ascii="宋体" w:hAnsi="宋体" w:cs="Tahoma"/>
                <w:bCs/>
                <w:kern w:val="0"/>
                <w:szCs w:val="21"/>
              </w:rPr>
            </w:pPr>
            <w:r>
              <w:rPr>
                <w:rFonts w:hint="eastAsia" w:ascii="宋体" w:hAnsi="宋体" w:cs="宋体"/>
                <w:kern w:val="0"/>
                <w:szCs w:val="21"/>
              </w:rPr>
              <w:t>软件和信息技术服务业（</w:t>
            </w:r>
            <w:r>
              <w:rPr>
                <w:rFonts w:ascii="宋体" w:hAnsi="宋体" w:cs="宋体"/>
                <w:kern w:val="0"/>
                <w:szCs w:val="21"/>
              </w:rPr>
              <w:t>65</w:t>
            </w:r>
            <w:r>
              <w:rPr>
                <w:rFonts w:hint="eastAsia" w:ascii="宋体" w:hAnsi="宋体" w:cs="宋体"/>
                <w:kern w:val="0"/>
                <w:szCs w:val="21"/>
              </w:rPr>
              <w:t>）</w:t>
            </w:r>
          </w:p>
        </w:tc>
        <w:tc>
          <w:tcPr>
            <w:tcW w:w="1548" w:type="dxa"/>
            <w:vAlign w:val="center"/>
          </w:tcPr>
          <w:p>
            <w:pPr>
              <w:widowControl/>
              <w:jc w:val="center"/>
              <w:rPr>
                <w:rFonts w:ascii="宋体" w:hAnsi="宋体" w:cs="宋体"/>
                <w:kern w:val="0"/>
                <w:szCs w:val="21"/>
              </w:rPr>
            </w:pPr>
            <w:r>
              <w:rPr>
                <w:rFonts w:hint="eastAsia" w:ascii="宋体" w:hAnsi="宋体" w:cs="宋体"/>
                <w:kern w:val="0"/>
                <w:szCs w:val="21"/>
              </w:rPr>
              <w:t>人工智能工程技术人员</w:t>
            </w:r>
          </w:p>
          <w:p>
            <w:pPr>
              <w:widowControl/>
              <w:jc w:val="center"/>
              <w:rPr>
                <w:rFonts w:ascii="宋体" w:hAnsi="宋体" w:cs="宋体"/>
                <w:kern w:val="0"/>
                <w:szCs w:val="21"/>
              </w:rPr>
            </w:pPr>
            <w:r>
              <w:rPr>
                <w:rFonts w:ascii="宋体" w:hAnsi="宋体" w:cs="宋体"/>
                <w:kern w:val="0"/>
                <w:szCs w:val="21"/>
              </w:rPr>
              <w:t>(</w:t>
            </w:r>
            <w:r>
              <w:rPr>
                <w:rFonts w:hint="eastAsia" w:ascii="宋体" w:hAnsi="宋体" w:cs="宋体"/>
                <w:kern w:val="0"/>
                <w:szCs w:val="21"/>
              </w:rPr>
              <w:t>2-02-10-09)</w:t>
            </w:r>
          </w:p>
          <w:p>
            <w:pPr>
              <w:widowControl/>
              <w:jc w:val="center"/>
              <w:rPr>
                <w:rFonts w:ascii="宋体" w:hAnsi="宋体" w:cs="Tahoma"/>
                <w:bCs/>
                <w:kern w:val="0"/>
                <w:szCs w:val="21"/>
              </w:rPr>
            </w:pPr>
            <w:r>
              <w:rPr>
                <w:rFonts w:hint="eastAsia" w:ascii="宋体" w:hAnsi="宋体" w:cs="Tahoma"/>
                <w:bCs/>
                <w:kern w:val="0"/>
                <w:szCs w:val="21"/>
              </w:rPr>
              <w:t>人工智能训练师</w:t>
            </w:r>
          </w:p>
          <w:p>
            <w:pPr>
              <w:widowControl/>
              <w:jc w:val="center"/>
              <w:rPr>
                <w:rFonts w:ascii="宋体" w:hAnsi="宋体" w:cs="Tahoma"/>
                <w:bCs/>
                <w:kern w:val="0"/>
                <w:szCs w:val="21"/>
              </w:rPr>
            </w:pPr>
            <w:r>
              <w:rPr>
                <w:rFonts w:ascii="宋体" w:hAnsi="宋体" w:cs="Tahoma"/>
                <w:bCs/>
                <w:kern w:val="0"/>
                <w:szCs w:val="21"/>
              </w:rPr>
              <w:t>(</w:t>
            </w:r>
            <w:r>
              <w:rPr>
                <w:rFonts w:hint="eastAsia" w:ascii="宋体" w:hAnsi="宋体" w:cs="Tahoma"/>
                <w:bCs/>
                <w:kern w:val="0"/>
                <w:szCs w:val="21"/>
              </w:rPr>
              <w:t>4-04-05-05)</w:t>
            </w:r>
          </w:p>
        </w:tc>
        <w:tc>
          <w:tcPr>
            <w:tcW w:w="1843" w:type="dxa"/>
            <w:vAlign w:val="center"/>
          </w:tcPr>
          <w:p>
            <w:pPr>
              <w:widowControl/>
              <w:jc w:val="center"/>
              <w:rPr>
                <w:rFonts w:ascii="宋体" w:hAnsi="宋体" w:cs="宋体"/>
                <w:kern w:val="0"/>
                <w:szCs w:val="21"/>
              </w:rPr>
            </w:pPr>
            <w:r>
              <w:rPr>
                <w:rFonts w:hint="eastAsia" w:ascii="宋体" w:hAnsi="宋体" w:cs="宋体"/>
                <w:kern w:val="0"/>
                <w:szCs w:val="21"/>
              </w:rPr>
              <w:t>智能终端系统运维</w:t>
            </w:r>
          </w:p>
          <w:p>
            <w:pPr>
              <w:widowControl/>
              <w:jc w:val="center"/>
              <w:rPr>
                <w:rFonts w:ascii="宋体" w:hAnsi="宋体" w:cs="宋体"/>
                <w:kern w:val="0"/>
                <w:szCs w:val="21"/>
              </w:rPr>
            </w:pPr>
            <w:r>
              <w:rPr>
                <w:rFonts w:hint="eastAsia" w:ascii="宋体" w:hAnsi="宋体" w:cs="宋体"/>
                <w:kern w:val="0"/>
                <w:szCs w:val="21"/>
              </w:rPr>
              <w:t>计算机视觉开发</w:t>
            </w:r>
          </w:p>
          <w:p>
            <w:pPr>
              <w:widowControl/>
              <w:jc w:val="center"/>
              <w:rPr>
                <w:rFonts w:ascii="宋体" w:hAnsi="宋体" w:cs="Tahoma"/>
                <w:bCs/>
                <w:kern w:val="0"/>
                <w:szCs w:val="21"/>
              </w:rPr>
            </w:pPr>
            <w:r>
              <w:rPr>
                <w:rFonts w:hint="eastAsia" w:ascii="宋体" w:hAnsi="宋体" w:cs="宋体"/>
                <w:kern w:val="0"/>
                <w:szCs w:val="21"/>
              </w:rPr>
              <w:t>人工智能技术应用</w:t>
            </w:r>
          </w:p>
        </w:tc>
        <w:tc>
          <w:tcPr>
            <w:tcW w:w="1769" w:type="dxa"/>
            <w:vAlign w:val="center"/>
          </w:tcPr>
          <w:p>
            <w:pPr>
              <w:widowControl/>
              <w:jc w:val="center"/>
              <w:rPr>
                <w:rFonts w:ascii="宋体" w:hAnsi="宋体" w:cs="宋体"/>
                <w:kern w:val="0"/>
                <w:szCs w:val="21"/>
              </w:rPr>
            </w:pPr>
            <w:r>
              <w:rPr>
                <w:rFonts w:hint="eastAsia" w:ascii="宋体" w:hAnsi="宋体" w:cs="宋体"/>
                <w:kern w:val="0"/>
                <w:szCs w:val="21"/>
              </w:rPr>
              <w:t>Python程序开发</w:t>
            </w:r>
          </w:p>
          <w:p>
            <w:pPr>
              <w:widowControl/>
              <w:jc w:val="center"/>
              <w:rPr>
                <w:rFonts w:ascii="宋体" w:hAnsi="宋体" w:cs="宋体"/>
                <w:kern w:val="0"/>
                <w:szCs w:val="21"/>
              </w:rPr>
            </w:pPr>
            <w:r>
              <w:rPr>
                <w:rFonts w:hint="eastAsia" w:ascii="宋体" w:hAnsi="宋体" w:cs="宋体"/>
                <w:kern w:val="0"/>
                <w:szCs w:val="21"/>
              </w:rPr>
              <w:t>计算机视觉应用开发</w:t>
            </w:r>
          </w:p>
          <w:p>
            <w:pPr>
              <w:widowControl/>
              <w:jc w:val="center"/>
              <w:rPr>
                <w:rFonts w:ascii="宋体" w:hAnsi="宋体" w:cs="宋体"/>
                <w:kern w:val="0"/>
                <w:szCs w:val="21"/>
              </w:rPr>
            </w:pPr>
            <w:r>
              <w:rPr>
                <w:rFonts w:hint="eastAsia" w:ascii="宋体" w:hAnsi="宋体" w:cs="宋体"/>
                <w:kern w:val="0"/>
                <w:szCs w:val="21"/>
              </w:rPr>
              <w:t>人工智能前端设备应用</w:t>
            </w:r>
          </w:p>
        </w:tc>
      </w:tr>
    </w:tbl>
    <w:p>
      <w:pPr>
        <w:snapToGrid w:val="0"/>
        <w:spacing w:line="440" w:lineRule="exact"/>
        <w:rPr>
          <w:rFonts w:ascii="宋体" w:hAnsi="宋体"/>
          <w:b/>
          <w:bCs/>
          <w:sz w:val="28"/>
          <w:szCs w:val="28"/>
        </w:rPr>
      </w:pPr>
      <w:r>
        <w:rPr>
          <w:rFonts w:hint="eastAsia" w:ascii="宋体" w:hAnsi="宋体"/>
          <w:b/>
          <w:bCs/>
          <w:sz w:val="28"/>
          <w:szCs w:val="28"/>
        </w:rPr>
        <w:t>五、培养目标</w:t>
      </w:r>
      <w:bookmarkEnd w:id="8"/>
      <w:bookmarkEnd w:id="9"/>
      <w:r>
        <w:rPr>
          <w:rFonts w:hint="eastAsia" w:ascii="宋体" w:hAnsi="宋体"/>
          <w:b/>
          <w:bCs/>
          <w:sz w:val="28"/>
          <w:szCs w:val="28"/>
        </w:rPr>
        <w:t>与培养规格</w:t>
      </w:r>
    </w:p>
    <w:p>
      <w:pPr>
        <w:snapToGrid w:val="0"/>
        <w:spacing w:line="440" w:lineRule="exact"/>
        <w:ind w:firstLine="480" w:firstLineChars="200"/>
        <w:rPr>
          <w:rFonts w:ascii="宋体" w:hAnsi="宋体"/>
          <w:b/>
          <w:bCs/>
          <w:sz w:val="24"/>
        </w:rPr>
      </w:pPr>
      <w:r>
        <w:rPr>
          <w:rFonts w:hint="eastAsia" w:ascii="宋体" w:hAnsi="宋体"/>
          <w:b/>
          <w:bCs/>
          <w:sz w:val="24"/>
        </w:rPr>
        <w:t>（一）培养目标</w:t>
      </w:r>
    </w:p>
    <w:p>
      <w:pPr>
        <w:snapToGrid w:val="0"/>
        <w:spacing w:line="440" w:lineRule="exact"/>
        <w:ind w:firstLine="480" w:firstLineChars="200"/>
        <w:rPr>
          <w:rFonts w:ascii="宋体" w:hAnsi="宋体"/>
          <w:bCs/>
          <w:sz w:val="24"/>
        </w:rPr>
      </w:pPr>
      <w:r>
        <w:rPr>
          <w:rFonts w:hint="eastAsia" w:ascii="宋体" w:hAnsi="宋体"/>
          <w:bCs/>
          <w:sz w:val="24"/>
        </w:rPr>
        <w:t>本专业立足浙江省数字经济大湾区发展对人工智能技术应用专业人才的需求，对接新一代信息技术产业，与政府、行业和企业等合作，形成政府指导、行业和规上企业引领、中小企业参与的人才共育，采用“产教融合、项目贯穿、能力递进”的人才培养模式，培养理想信念坚定，德智体美劳全面发展，具有一定的科学文化水平和良好的职业道德、工匠精神和创新精神；具有较强的就业能力、一定的创业能力和支撑终身发展的学习能力；掌握人工智能专业知识和技术应用技能，能面向人工智能技术应用与开发技术领域，从事人工智能平台运维、软件测试、数据分析与挖掘、数据可视化、数据标注、人工智能技术应用开发、技术支持等岗位工作的高素质技术技能型人才。</w:t>
      </w:r>
    </w:p>
    <w:p>
      <w:pPr>
        <w:snapToGrid w:val="0"/>
        <w:spacing w:line="440" w:lineRule="exact"/>
        <w:ind w:firstLine="480" w:firstLineChars="200"/>
        <w:rPr>
          <w:rFonts w:ascii="宋体" w:hAnsi="宋体"/>
          <w:b/>
          <w:bCs/>
          <w:sz w:val="24"/>
        </w:rPr>
      </w:pPr>
      <w:bookmarkStart w:id="14" w:name="_Toc391645951"/>
      <w:bookmarkStart w:id="15" w:name="_Toc391628731"/>
      <w:bookmarkStart w:id="16" w:name="_Toc415846068"/>
      <w:bookmarkStart w:id="17" w:name="_Toc448835375"/>
      <w:r>
        <w:rPr>
          <w:rFonts w:hint="eastAsia" w:ascii="宋体" w:hAnsi="宋体"/>
          <w:b/>
          <w:bCs/>
          <w:sz w:val="24"/>
        </w:rPr>
        <w:t>（二）培养规格</w:t>
      </w:r>
      <w:bookmarkEnd w:id="14"/>
      <w:bookmarkEnd w:id="15"/>
      <w:bookmarkEnd w:id="16"/>
      <w:bookmarkEnd w:id="17"/>
    </w:p>
    <w:bookmarkEnd w:id="10"/>
    <w:bookmarkEnd w:id="11"/>
    <w:bookmarkEnd w:id="12"/>
    <w:tbl>
      <w:tblPr>
        <w:tblStyle w:val="17"/>
        <w:tblW w:w="8500" w:type="dxa"/>
        <w:jc w:val="center"/>
        <w:tblLayout w:type="fixed"/>
        <w:tblCellMar>
          <w:top w:w="0" w:type="dxa"/>
          <w:left w:w="108" w:type="dxa"/>
          <w:bottom w:w="0" w:type="dxa"/>
          <w:right w:w="108" w:type="dxa"/>
        </w:tblCellMar>
      </w:tblPr>
      <w:tblGrid>
        <w:gridCol w:w="682"/>
        <w:gridCol w:w="641"/>
        <w:gridCol w:w="7177"/>
      </w:tblGrid>
      <w:tr>
        <w:trPr>
          <w:trHeight w:val="540" w:hRule="atLeast"/>
          <w:jc w:val="center"/>
        </w:trPr>
        <w:tc>
          <w:tcPr>
            <w:tcW w:w="132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素质要求</w:t>
            </w:r>
          </w:p>
        </w:tc>
        <w:tc>
          <w:tcPr>
            <w:tcW w:w="71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kern w:val="0"/>
                <w:szCs w:val="21"/>
              </w:rPr>
            </w:pPr>
            <w:r>
              <w:rPr>
                <w:rFonts w:hint="eastAsia" w:ascii="宋体" w:hAnsi="宋体" w:cs="宋体"/>
                <w:kern w:val="0"/>
                <w:szCs w:val="22"/>
              </w:rPr>
              <w:t>（</w:t>
            </w:r>
            <w:r>
              <w:rPr>
                <w:rFonts w:ascii="宋体" w:hAnsi="宋体" w:cs="宋体"/>
                <w:kern w:val="0"/>
                <w:szCs w:val="22"/>
              </w:rPr>
              <w:t>1）</w:t>
            </w:r>
            <w:r>
              <w:rPr>
                <w:rFonts w:ascii="宋体" w:hAnsi="宋体" w:cs="宋体"/>
                <w:kern w:val="0"/>
                <w:szCs w:val="21"/>
                <w:highlight w:val="yellow"/>
              </w:rPr>
              <w:t>坚定拥护党的领导和社会主义制度，在习近平新时代中国特色社会主义思想指引下，践行社会主义核心价值观，具有深厚的爱国情感和中华民族自豪感；</w:t>
            </w:r>
          </w:p>
          <w:p>
            <w:pPr>
              <w:widowControl/>
              <w:rPr>
                <w:rFonts w:ascii="宋体" w:hAnsi="宋体" w:cs="宋体"/>
                <w:kern w:val="0"/>
                <w:szCs w:val="21"/>
              </w:rPr>
            </w:pPr>
            <w:r>
              <w:rPr>
                <w:rFonts w:hint="eastAsia" w:ascii="宋体" w:hAnsi="宋体" w:cs="宋体"/>
                <w:kern w:val="0"/>
                <w:szCs w:val="22"/>
              </w:rPr>
              <w:t>（</w:t>
            </w:r>
            <w:r>
              <w:rPr>
                <w:rFonts w:ascii="宋体" w:hAnsi="宋体" w:cs="宋体"/>
                <w:kern w:val="0"/>
                <w:szCs w:val="22"/>
              </w:rPr>
              <w:t>2）</w:t>
            </w:r>
            <w:r>
              <w:rPr>
                <w:rFonts w:ascii="宋体" w:hAnsi="宋体" w:cs="宋体"/>
                <w:kern w:val="0"/>
                <w:szCs w:val="21"/>
              </w:rPr>
              <w:t>崇尚宪法、遵法守法、崇德向上、诚实守信、热爱劳动，履行道德准则和行为规范，具有社会责任感和社会参与意识；</w:t>
            </w:r>
          </w:p>
          <w:p>
            <w:pPr>
              <w:widowControl/>
              <w:rPr>
                <w:rFonts w:ascii="宋体" w:hAnsi="宋体" w:cs="宋体"/>
                <w:kern w:val="0"/>
                <w:szCs w:val="21"/>
              </w:rPr>
            </w:pPr>
            <w:r>
              <w:rPr>
                <w:rFonts w:hint="eastAsia" w:ascii="宋体" w:hAnsi="宋体" w:cs="宋体"/>
                <w:kern w:val="0"/>
                <w:szCs w:val="22"/>
              </w:rPr>
              <w:t>（</w:t>
            </w:r>
            <w:r>
              <w:rPr>
                <w:rFonts w:ascii="宋体" w:hAnsi="宋体" w:cs="宋体"/>
                <w:kern w:val="0"/>
                <w:szCs w:val="22"/>
              </w:rPr>
              <w:t>3）</w:t>
            </w:r>
            <w:r>
              <w:rPr>
                <w:rFonts w:ascii="宋体" w:hAnsi="宋体" w:cs="宋体"/>
                <w:kern w:val="0"/>
                <w:szCs w:val="21"/>
                <w:highlight w:val="yellow"/>
              </w:rPr>
              <w:t>具有质量意识、环保意识、安全意识、数据素养、工匠精神、创新思维；能够初步理解企业战略和适应企业文化，保守商业数据秘密；</w:t>
            </w:r>
          </w:p>
          <w:p>
            <w:pPr>
              <w:widowControl/>
              <w:rPr>
                <w:rFonts w:ascii="宋体" w:hAnsi="宋体" w:cs="宋体"/>
                <w:kern w:val="0"/>
                <w:szCs w:val="21"/>
                <w:highlight w:val="yellow"/>
              </w:rPr>
            </w:pPr>
            <w:r>
              <w:rPr>
                <w:rFonts w:hint="eastAsia" w:ascii="宋体" w:hAnsi="宋体" w:cs="宋体"/>
                <w:kern w:val="0"/>
                <w:szCs w:val="22"/>
              </w:rPr>
              <w:t>（4</w:t>
            </w:r>
            <w:r>
              <w:rPr>
                <w:rFonts w:ascii="宋体" w:hAnsi="宋体" w:cs="宋体"/>
                <w:kern w:val="0"/>
                <w:szCs w:val="22"/>
              </w:rPr>
              <w:t>）</w:t>
            </w:r>
            <w:r>
              <w:rPr>
                <w:rFonts w:ascii="宋体" w:hAnsi="宋体" w:cs="宋体"/>
                <w:kern w:val="0"/>
                <w:szCs w:val="21"/>
              </w:rPr>
              <w:t>具有自我管理能力、职业生涯规划的意识，</w:t>
            </w:r>
            <w:r>
              <w:rPr>
                <w:rFonts w:ascii="宋体" w:hAnsi="宋体" w:cs="宋体"/>
                <w:kern w:val="0"/>
                <w:szCs w:val="21"/>
                <w:highlight w:val="yellow"/>
              </w:rPr>
              <w:t>有较强的集体意识和团队合作精神；</w:t>
            </w:r>
          </w:p>
          <w:p>
            <w:pPr>
              <w:widowControl/>
              <w:rPr>
                <w:rFonts w:ascii="宋体" w:hAnsi="宋体" w:cs="宋体"/>
                <w:kern w:val="0"/>
                <w:szCs w:val="21"/>
              </w:rPr>
            </w:pPr>
            <w:r>
              <w:rPr>
                <w:rFonts w:hint="eastAsia" w:ascii="宋体" w:hAnsi="宋体" w:cs="宋体"/>
                <w:kern w:val="0"/>
                <w:szCs w:val="22"/>
              </w:rPr>
              <w:t>（5</w:t>
            </w:r>
            <w:r>
              <w:rPr>
                <w:rFonts w:ascii="宋体" w:hAnsi="宋体" w:cs="宋体"/>
                <w:kern w:val="0"/>
                <w:szCs w:val="22"/>
              </w:rPr>
              <w:t>）</w:t>
            </w:r>
            <w:r>
              <w:rPr>
                <w:rFonts w:ascii="宋体" w:hAnsi="宋体" w:cs="宋体"/>
                <w:kern w:val="0"/>
                <w:szCs w:val="21"/>
              </w:rPr>
              <w:t>具有健康的体魄、心里和健全的人格，掌握基本运动知识和一两项运动技能，养成良好的健身与卫生习惯；具有一定的审美和文人素养；</w:t>
            </w:r>
          </w:p>
          <w:p>
            <w:pPr>
              <w:widowControl/>
              <w:rPr>
                <w:rFonts w:ascii="宋体" w:hAnsi="宋体" w:cs="宋体"/>
                <w:b/>
                <w:bCs/>
                <w:kern w:val="0"/>
                <w:szCs w:val="21"/>
              </w:rPr>
            </w:pPr>
            <w:r>
              <w:rPr>
                <w:rFonts w:hint="eastAsia" w:ascii="宋体" w:hAnsi="宋体" w:cs="宋体"/>
                <w:kern w:val="0"/>
                <w:szCs w:val="22"/>
              </w:rPr>
              <w:t>（6</w:t>
            </w:r>
            <w:r>
              <w:rPr>
                <w:rFonts w:ascii="宋体" w:hAnsi="宋体" w:cs="宋体"/>
                <w:kern w:val="0"/>
                <w:szCs w:val="22"/>
              </w:rPr>
              <w:t>）</w:t>
            </w:r>
            <w:r>
              <w:rPr>
                <w:rFonts w:ascii="宋体" w:hAnsi="宋体" w:cs="宋体"/>
                <w:kern w:val="0"/>
                <w:szCs w:val="21"/>
              </w:rPr>
              <w:t>具有</w:t>
            </w:r>
            <w:r>
              <w:rPr>
                <w:rFonts w:hint="eastAsia" w:ascii="宋体" w:hAnsi="宋体" w:cs="宋体"/>
                <w:kern w:val="0"/>
                <w:szCs w:val="21"/>
              </w:rPr>
              <w:t>维护国家安全的意识、国家安全底线思维，能将国家安全意识转化为自觉行动，能自觉维护国家安全的能力素质和责任担当。</w:t>
            </w:r>
          </w:p>
        </w:tc>
      </w:tr>
      <w:tr>
        <w:trPr>
          <w:trHeight w:val="312" w:hRule="atLeast"/>
          <w:jc w:val="center"/>
        </w:trPr>
        <w:tc>
          <w:tcPr>
            <w:tcW w:w="132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177" w:type="dxa"/>
            <w:vMerge w:val="continue"/>
            <w:tcBorders>
              <w:top w:val="nil"/>
              <w:left w:val="single" w:color="auto" w:sz="4" w:space="0"/>
              <w:bottom w:val="single" w:color="auto" w:sz="4" w:space="0"/>
              <w:right w:val="single" w:color="auto" w:sz="4" w:space="0"/>
            </w:tcBorders>
            <w:vAlign w:val="center"/>
          </w:tcPr>
          <w:p>
            <w:pPr>
              <w:widowControl/>
              <w:rPr>
                <w:rFonts w:ascii="宋体" w:hAnsi="宋体" w:cs="宋体"/>
                <w:b/>
                <w:bCs/>
                <w:kern w:val="0"/>
                <w:szCs w:val="21"/>
              </w:rPr>
            </w:pPr>
          </w:p>
        </w:tc>
      </w:tr>
      <w:tr>
        <w:trPr>
          <w:trHeight w:val="312" w:hRule="atLeast"/>
          <w:jc w:val="center"/>
        </w:trPr>
        <w:tc>
          <w:tcPr>
            <w:tcW w:w="132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177" w:type="dxa"/>
            <w:vMerge w:val="continue"/>
            <w:tcBorders>
              <w:top w:val="nil"/>
              <w:left w:val="single" w:color="auto" w:sz="4" w:space="0"/>
              <w:bottom w:val="single" w:color="auto" w:sz="4" w:space="0"/>
              <w:right w:val="single" w:color="auto" w:sz="4" w:space="0"/>
            </w:tcBorders>
            <w:vAlign w:val="center"/>
          </w:tcPr>
          <w:p>
            <w:pPr>
              <w:widowControl/>
              <w:rPr>
                <w:rFonts w:ascii="宋体" w:hAnsi="宋体" w:cs="宋体"/>
                <w:b/>
                <w:bCs/>
                <w:kern w:val="0"/>
                <w:szCs w:val="21"/>
              </w:rPr>
            </w:pPr>
          </w:p>
        </w:tc>
      </w:tr>
      <w:tr>
        <w:trPr>
          <w:trHeight w:val="312" w:hRule="atLeast"/>
          <w:jc w:val="center"/>
        </w:trPr>
        <w:tc>
          <w:tcPr>
            <w:tcW w:w="132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1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r>
      <w:tr>
        <w:trPr>
          <w:trHeight w:val="312" w:hRule="atLeast"/>
          <w:jc w:val="center"/>
        </w:trPr>
        <w:tc>
          <w:tcPr>
            <w:tcW w:w="6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知</w:t>
            </w:r>
          </w:p>
          <w:p>
            <w:pPr>
              <w:widowControl/>
              <w:jc w:val="center"/>
              <w:rPr>
                <w:rFonts w:ascii="宋体" w:hAnsi="宋体" w:cs="宋体"/>
                <w:kern w:val="0"/>
                <w:szCs w:val="21"/>
              </w:rPr>
            </w:pPr>
            <w:r>
              <w:rPr>
                <w:rFonts w:hint="eastAsia" w:ascii="宋体" w:hAnsi="宋体" w:cs="宋体"/>
                <w:kern w:val="0"/>
                <w:szCs w:val="21"/>
              </w:rPr>
              <w:t>识</w:t>
            </w:r>
          </w:p>
          <w:p>
            <w:pPr>
              <w:widowControl/>
              <w:jc w:val="center"/>
              <w:rPr>
                <w:rFonts w:ascii="宋体" w:hAnsi="宋体" w:cs="宋体"/>
                <w:kern w:val="0"/>
                <w:szCs w:val="21"/>
              </w:rPr>
            </w:pPr>
            <w:r>
              <w:rPr>
                <w:rFonts w:hint="eastAsia" w:ascii="宋体" w:hAnsi="宋体" w:cs="宋体"/>
                <w:kern w:val="0"/>
                <w:szCs w:val="21"/>
              </w:rPr>
              <w:t>、</w:t>
            </w:r>
          </w:p>
          <w:p>
            <w:pPr>
              <w:widowControl/>
              <w:jc w:val="center"/>
              <w:rPr>
                <w:rFonts w:ascii="宋体" w:hAnsi="宋体" w:cs="宋体"/>
                <w:kern w:val="0"/>
                <w:szCs w:val="21"/>
              </w:rPr>
            </w:pPr>
            <w:r>
              <w:rPr>
                <w:rFonts w:hint="eastAsia" w:ascii="宋体" w:hAnsi="宋体" w:cs="宋体"/>
                <w:kern w:val="0"/>
                <w:szCs w:val="21"/>
              </w:rPr>
              <w:t>能</w:t>
            </w:r>
          </w:p>
          <w:p>
            <w:pPr>
              <w:widowControl/>
              <w:jc w:val="center"/>
              <w:rPr>
                <w:rFonts w:ascii="宋体" w:hAnsi="宋体" w:cs="宋体"/>
                <w:kern w:val="0"/>
                <w:szCs w:val="21"/>
              </w:rPr>
            </w:pPr>
            <w:r>
              <w:rPr>
                <w:rFonts w:hint="eastAsia" w:ascii="宋体" w:hAnsi="宋体" w:cs="宋体"/>
                <w:kern w:val="0"/>
                <w:szCs w:val="21"/>
              </w:rPr>
              <w:t>力</w:t>
            </w:r>
          </w:p>
          <w:p>
            <w:pPr>
              <w:widowControl/>
              <w:jc w:val="center"/>
              <w:rPr>
                <w:rFonts w:ascii="宋体" w:hAnsi="宋体" w:cs="宋体"/>
                <w:kern w:val="0"/>
                <w:szCs w:val="21"/>
              </w:rPr>
            </w:pPr>
            <w:r>
              <w:rPr>
                <w:rFonts w:hint="eastAsia" w:ascii="宋体" w:hAnsi="宋体" w:cs="宋体"/>
                <w:kern w:val="0"/>
                <w:szCs w:val="21"/>
              </w:rPr>
              <w:t>要</w:t>
            </w:r>
          </w:p>
          <w:p>
            <w:pPr>
              <w:widowControl/>
              <w:jc w:val="center"/>
              <w:rPr>
                <w:rFonts w:ascii="宋体" w:hAnsi="宋体" w:cs="宋体"/>
              </w:rPr>
            </w:pPr>
            <w:r>
              <w:rPr>
                <w:rFonts w:hint="eastAsia" w:ascii="宋体" w:hAnsi="宋体" w:cs="宋体"/>
                <w:kern w:val="0"/>
                <w:szCs w:val="21"/>
              </w:rPr>
              <w:t>求</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知</w:t>
            </w:r>
          </w:p>
          <w:p>
            <w:pPr>
              <w:widowControl/>
              <w:jc w:val="center"/>
              <w:rPr>
                <w:rFonts w:ascii="宋体" w:hAnsi="宋体" w:cs="宋体"/>
                <w:kern w:val="0"/>
                <w:szCs w:val="21"/>
              </w:rPr>
            </w:pPr>
            <w:r>
              <w:rPr>
                <w:rFonts w:hint="eastAsia" w:ascii="宋体" w:hAnsi="宋体" w:cs="宋体"/>
                <w:kern w:val="0"/>
                <w:szCs w:val="21"/>
              </w:rPr>
              <w:t>识</w:t>
            </w:r>
          </w:p>
          <w:p>
            <w:pPr>
              <w:widowControl/>
              <w:jc w:val="center"/>
              <w:rPr>
                <w:rFonts w:ascii="宋体" w:hAnsi="宋体" w:cs="宋体"/>
                <w:kern w:val="0"/>
                <w:szCs w:val="21"/>
              </w:rPr>
            </w:pPr>
            <w:r>
              <w:rPr>
                <w:rFonts w:hint="eastAsia" w:ascii="宋体" w:hAnsi="宋体" w:cs="宋体"/>
                <w:kern w:val="0"/>
                <w:szCs w:val="21"/>
              </w:rPr>
              <w:t>要</w:t>
            </w:r>
          </w:p>
          <w:p>
            <w:pPr>
              <w:widowControl/>
              <w:jc w:val="center"/>
              <w:rPr>
                <w:rFonts w:ascii="宋体" w:hAnsi="宋体" w:cs="宋体"/>
                <w:kern w:val="0"/>
                <w:szCs w:val="21"/>
              </w:rPr>
            </w:pPr>
            <w:r>
              <w:rPr>
                <w:rFonts w:hint="eastAsia" w:ascii="宋体" w:hAnsi="宋体" w:cs="宋体"/>
                <w:kern w:val="0"/>
                <w:szCs w:val="21"/>
              </w:rPr>
              <w:t>求</w:t>
            </w:r>
          </w:p>
        </w:tc>
        <w:tc>
          <w:tcPr>
            <w:tcW w:w="7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kern w:val="0"/>
                <w:szCs w:val="22"/>
              </w:rPr>
            </w:pPr>
            <w:r>
              <w:rPr>
                <w:rFonts w:hint="eastAsia" w:ascii="宋体" w:hAnsi="宋体" w:cs="宋体"/>
                <w:kern w:val="0"/>
                <w:szCs w:val="22"/>
              </w:rPr>
              <w:t>（</w:t>
            </w:r>
            <w:r>
              <w:rPr>
                <w:rFonts w:ascii="宋体" w:hAnsi="宋体" w:cs="宋体"/>
                <w:kern w:val="0"/>
                <w:szCs w:val="22"/>
              </w:rPr>
              <w:t>1）</w:t>
            </w:r>
            <w:r>
              <w:rPr>
                <w:rFonts w:ascii="宋体" w:hAnsi="宋体" w:cs="宋体"/>
                <w:kern w:val="0"/>
                <w:szCs w:val="21"/>
              </w:rPr>
              <w:t>了解大数据技术、人工智能</w:t>
            </w:r>
            <w:r>
              <w:rPr>
                <w:rFonts w:hint="eastAsia" w:ascii="宋体" w:hAnsi="宋体" w:cs="宋体"/>
                <w:kern w:val="0"/>
                <w:szCs w:val="21"/>
              </w:rPr>
              <w:t>等新技术</w:t>
            </w:r>
            <w:r>
              <w:rPr>
                <w:rFonts w:ascii="宋体" w:hAnsi="宋体" w:cs="宋体"/>
                <w:kern w:val="0"/>
                <w:szCs w:val="21"/>
              </w:rPr>
              <w:t>的</w:t>
            </w:r>
            <w:r>
              <w:rPr>
                <w:rFonts w:hint="eastAsia" w:ascii="宋体" w:hAnsi="宋体" w:cs="宋体"/>
                <w:kern w:val="0"/>
                <w:szCs w:val="21"/>
              </w:rPr>
              <w:t>最新</w:t>
            </w:r>
            <w:r>
              <w:rPr>
                <w:rFonts w:ascii="宋体" w:hAnsi="宋体" w:cs="宋体"/>
                <w:kern w:val="0"/>
                <w:szCs w:val="21"/>
              </w:rPr>
              <w:t>发展动态</w:t>
            </w:r>
            <w:r>
              <w:rPr>
                <w:rFonts w:hint="eastAsia" w:ascii="宋体" w:hAnsi="宋体" w:cs="宋体"/>
                <w:kern w:val="0"/>
                <w:szCs w:val="21"/>
              </w:rPr>
              <w:t>；</w:t>
            </w:r>
          </w:p>
          <w:p>
            <w:pPr>
              <w:widowControl/>
              <w:rPr>
                <w:rFonts w:ascii="宋体" w:hAnsi="宋体" w:cs="宋体"/>
                <w:kern w:val="0"/>
                <w:szCs w:val="21"/>
              </w:rPr>
            </w:pPr>
            <w:r>
              <w:rPr>
                <w:rFonts w:hint="eastAsia" w:ascii="宋体" w:hAnsi="宋体" w:cs="宋体"/>
                <w:kern w:val="0"/>
                <w:szCs w:val="22"/>
              </w:rPr>
              <w:t>（2</w:t>
            </w:r>
            <w:r>
              <w:rPr>
                <w:rFonts w:ascii="宋体" w:hAnsi="宋体" w:cs="宋体"/>
                <w:kern w:val="0"/>
                <w:szCs w:val="22"/>
              </w:rPr>
              <w:t>）</w:t>
            </w:r>
            <w:r>
              <w:rPr>
                <w:rFonts w:ascii="宋体" w:hAnsi="宋体" w:cs="宋体"/>
                <w:kern w:val="0"/>
                <w:szCs w:val="21"/>
              </w:rPr>
              <w:t>熟悉与本专业相关法律法规以及文明生产、环境保护、数据安全等知识；</w:t>
            </w:r>
          </w:p>
          <w:p>
            <w:pPr>
              <w:widowControl/>
              <w:rPr>
                <w:rFonts w:ascii="宋体" w:hAnsi="宋体" w:cs="宋体"/>
                <w:kern w:val="0"/>
                <w:szCs w:val="21"/>
              </w:rPr>
            </w:pPr>
            <w:r>
              <w:rPr>
                <w:rFonts w:hint="eastAsia" w:ascii="宋体" w:hAnsi="宋体" w:cs="宋体"/>
                <w:kern w:val="0"/>
                <w:szCs w:val="22"/>
              </w:rPr>
              <w:t>（3</w:t>
            </w:r>
            <w:r>
              <w:rPr>
                <w:rFonts w:ascii="宋体" w:hAnsi="宋体" w:cs="宋体"/>
                <w:kern w:val="0"/>
                <w:szCs w:val="22"/>
              </w:rPr>
              <w:t>）</w:t>
            </w:r>
            <w:r>
              <w:rPr>
                <w:rFonts w:ascii="宋体" w:hAnsi="宋体" w:cs="宋体"/>
                <w:kern w:val="0"/>
                <w:szCs w:val="21"/>
              </w:rPr>
              <w:t>熟悉Linux操作系统、</w:t>
            </w:r>
            <w:r>
              <w:rPr>
                <w:rFonts w:hint="eastAsia" w:ascii="宋体" w:hAnsi="宋体" w:cs="宋体"/>
                <w:kern w:val="0"/>
                <w:szCs w:val="21"/>
              </w:rPr>
              <w:t>云平台运维</w:t>
            </w:r>
            <w:r>
              <w:rPr>
                <w:rFonts w:ascii="宋体" w:hAnsi="宋体" w:cs="宋体"/>
                <w:kern w:val="0"/>
                <w:szCs w:val="21"/>
              </w:rPr>
              <w:t>等基础知识；</w:t>
            </w:r>
          </w:p>
          <w:p>
            <w:pPr>
              <w:widowControl/>
              <w:rPr>
                <w:rFonts w:ascii="宋体" w:hAnsi="宋体" w:cs="宋体"/>
                <w:kern w:val="0"/>
                <w:szCs w:val="22"/>
                <w:highlight w:val="yellow"/>
              </w:rPr>
            </w:pPr>
            <w:r>
              <w:rPr>
                <w:rFonts w:hint="eastAsia" w:ascii="宋体" w:hAnsi="宋体" w:cs="宋体"/>
                <w:kern w:val="0"/>
                <w:szCs w:val="22"/>
                <w:highlight w:val="yellow"/>
              </w:rPr>
              <w:t>（4</w:t>
            </w:r>
            <w:r>
              <w:rPr>
                <w:rFonts w:ascii="宋体" w:hAnsi="宋体" w:cs="宋体"/>
                <w:kern w:val="0"/>
                <w:szCs w:val="22"/>
                <w:highlight w:val="yellow"/>
              </w:rPr>
              <w:t>）</w:t>
            </w:r>
            <w:r>
              <w:rPr>
                <w:rFonts w:ascii="ali-55" w:hAnsi="ali-55"/>
                <w:color w:val="24292F"/>
                <w:szCs w:val="21"/>
                <w:highlight w:val="yellow"/>
                <w:shd w:val="clear" w:color="auto" w:fill="FFFFFF"/>
              </w:rPr>
              <w:t>熟悉计算机视觉的基本概念和技术，例如图像处理、目标检测、图像分割、人脸识别等</w:t>
            </w:r>
            <w:r>
              <w:rPr>
                <w:rFonts w:hint="eastAsia" w:ascii="ali-55" w:hAnsi="ali-55"/>
                <w:color w:val="24292F"/>
                <w:szCs w:val="21"/>
                <w:highlight w:val="yellow"/>
                <w:shd w:val="clear" w:color="auto" w:fill="FFFFFF"/>
              </w:rPr>
              <w:t>；</w:t>
            </w:r>
          </w:p>
          <w:p>
            <w:pPr>
              <w:widowControl/>
              <w:rPr>
                <w:rFonts w:ascii="宋体" w:hAnsi="宋体" w:cs="宋体"/>
                <w:kern w:val="0"/>
                <w:szCs w:val="21"/>
                <w:highlight w:val="yellow"/>
              </w:rPr>
            </w:pPr>
            <w:r>
              <w:rPr>
                <w:rFonts w:hint="eastAsia" w:ascii="宋体" w:hAnsi="宋体" w:cs="宋体"/>
                <w:kern w:val="0"/>
                <w:szCs w:val="22"/>
                <w:highlight w:val="yellow"/>
              </w:rPr>
              <w:t>（5</w:t>
            </w:r>
            <w:r>
              <w:rPr>
                <w:rFonts w:ascii="宋体" w:hAnsi="宋体" w:cs="宋体"/>
                <w:kern w:val="0"/>
                <w:szCs w:val="22"/>
                <w:highlight w:val="yellow"/>
              </w:rPr>
              <w:t>）</w:t>
            </w:r>
            <w:r>
              <w:rPr>
                <w:rFonts w:hint="eastAsia" w:ascii="宋体" w:hAnsi="宋体" w:cs="宋体"/>
                <w:kern w:val="0"/>
                <w:szCs w:val="21"/>
                <w:highlight w:val="yellow"/>
              </w:rPr>
              <w:t>掌握Python</w:t>
            </w:r>
            <w:r>
              <w:rPr>
                <w:rFonts w:ascii="宋体" w:hAnsi="宋体" w:cs="宋体"/>
                <w:kern w:val="0"/>
                <w:szCs w:val="21"/>
                <w:highlight w:val="yellow"/>
              </w:rPr>
              <w:t>程序设计理论知识</w:t>
            </w:r>
            <w:r>
              <w:rPr>
                <w:rFonts w:hint="eastAsia" w:ascii="宋体" w:hAnsi="宋体" w:cs="宋体"/>
                <w:kern w:val="0"/>
                <w:szCs w:val="21"/>
                <w:highlight w:val="yellow"/>
              </w:rPr>
              <w:t>与实践</w:t>
            </w:r>
            <w:r>
              <w:rPr>
                <w:rFonts w:ascii="宋体" w:hAnsi="宋体" w:cs="宋体"/>
                <w:kern w:val="0"/>
                <w:szCs w:val="21"/>
                <w:highlight w:val="yellow"/>
              </w:rPr>
              <w:t>；</w:t>
            </w:r>
          </w:p>
          <w:p>
            <w:pPr>
              <w:widowControl/>
              <w:rPr>
                <w:rFonts w:ascii="宋体" w:hAnsi="宋体" w:cs="宋体"/>
                <w:kern w:val="0"/>
                <w:szCs w:val="21"/>
              </w:rPr>
            </w:pPr>
            <w:r>
              <w:rPr>
                <w:rFonts w:hint="eastAsia" w:ascii="宋体" w:hAnsi="宋体" w:cs="宋体"/>
                <w:kern w:val="0"/>
                <w:szCs w:val="22"/>
              </w:rPr>
              <w:t>（</w:t>
            </w:r>
            <w:r>
              <w:rPr>
                <w:rFonts w:ascii="宋体" w:hAnsi="宋体" w:cs="宋体"/>
                <w:kern w:val="0"/>
                <w:szCs w:val="22"/>
              </w:rPr>
              <w:t>6）</w:t>
            </w:r>
            <w:r>
              <w:rPr>
                <w:rFonts w:hint="eastAsia" w:ascii="宋体" w:hAnsi="宋体" w:cs="宋体"/>
                <w:kern w:val="0"/>
                <w:szCs w:val="21"/>
              </w:rPr>
              <w:t>掌握</w:t>
            </w:r>
            <w:r>
              <w:rPr>
                <w:rFonts w:ascii="宋体" w:hAnsi="宋体" w:cs="宋体"/>
                <w:kern w:val="0"/>
                <w:szCs w:val="21"/>
              </w:rPr>
              <w:t>数据库的工作原理和基础知识；</w:t>
            </w:r>
          </w:p>
          <w:p>
            <w:pPr>
              <w:widowControl/>
              <w:rPr>
                <w:rFonts w:ascii="宋体" w:hAnsi="宋体" w:cs="宋体"/>
                <w:kern w:val="0"/>
                <w:szCs w:val="21"/>
                <w:highlight w:val="yellow"/>
              </w:rPr>
            </w:pPr>
            <w:r>
              <w:rPr>
                <w:rFonts w:hint="eastAsia" w:ascii="宋体" w:hAnsi="宋体" w:cs="宋体"/>
                <w:kern w:val="0"/>
                <w:szCs w:val="21"/>
                <w:highlight w:val="yellow"/>
              </w:rPr>
              <w:t>（</w:t>
            </w:r>
            <w:r>
              <w:rPr>
                <w:rFonts w:ascii="宋体" w:hAnsi="宋体" w:cs="宋体"/>
                <w:kern w:val="0"/>
                <w:szCs w:val="21"/>
                <w:highlight w:val="yellow"/>
              </w:rPr>
              <w:t>7</w:t>
            </w:r>
            <w:r>
              <w:rPr>
                <w:rFonts w:hint="eastAsia" w:ascii="宋体" w:hAnsi="宋体" w:cs="宋体"/>
                <w:kern w:val="0"/>
                <w:szCs w:val="21"/>
                <w:highlight w:val="yellow"/>
              </w:rPr>
              <w:t>）掌握传感器的安装与调试方法；</w:t>
            </w:r>
          </w:p>
          <w:p>
            <w:pPr>
              <w:widowControl/>
              <w:rPr>
                <w:rFonts w:ascii="宋体" w:hAnsi="宋体" w:cs="宋体"/>
                <w:kern w:val="0"/>
                <w:szCs w:val="21"/>
                <w:highlight w:val="yellow"/>
              </w:rPr>
            </w:pPr>
            <w:r>
              <w:rPr>
                <w:rFonts w:hint="eastAsia" w:ascii="宋体" w:hAnsi="宋体" w:cs="宋体"/>
                <w:kern w:val="0"/>
                <w:szCs w:val="21"/>
                <w:highlight w:val="yellow"/>
              </w:rPr>
              <w:t>（</w:t>
            </w:r>
            <w:r>
              <w:rPr>
                <w:rFonts w:ascii="宋体" w:hAnsi="宋体" w:cs="宋体"/>
                <w:kern w:val="0"/>
                <w:szCs w:val="21"/>
                <w:highlight w:val="yellow"/>
              </w:rPr>
              <w:t>8</w:t>
            </w:r>
            <w:r>
              <w:rPr>
                <w:rFonts w:hint="eastAsia" w:ascii="宋体" w:hAnsi="宋体" w:cs="宋体"/>
                <w:kern w:val="0"/>
                <w:szCs w:val="21"/>
                <w:highlight w:val="yellow"/>
              </w:rPr>
              <w:t>）掌握人工智能云平台的使用；</w:t>
            </w:r>
          </w:p>
          <w:p>
            <w:pPr>
              <w:widowControl/>
              <w:rPr>
                <w:rFonts w:ascii="宋体" w:hAnsi="宋体" w:cs="宋体"/>
                <w:kern w:val="0"/>
                <w:szCs w:val="21"/>
                <w:highlight w:val="yellow"/>
              </w:rPr>
            </w:pPr>
            <w:r>
              <w:rPr>
                <w:rFonts w:hint="eastAsia" w:ascii="宋体" w:hAnsi="宋体" w:cs="宋体"/>
                <w:kern w:val="0"/>
                <w:szCs w:val="22"/>
                <w:highlight w:val="yellow"/>
              </w:rPr>
              <w:t>（</w:t>
            </w:r>
            <w:r>
              <w:rPr>
                <w:rFonts w:ascii="宋体" w:hAnsi="宋体" w:cs="宋体"/>
                <w:kern w:val="0"/>
                <w:szCs w:val="22"/>
                <w:highlight w:val="yellow"/>
              </w:rPr>
              <w:t>9）</w:t>
            </w:r>
            <w:r>
              <w:rPr>
                <w:rFonts w:hint="eastAsia" w:ascii="宋体" w:hAnsi="宋体" w:cs="宋体"/>
                <w:kern w:val="0"/>
                <w:szCs w:val="21"/>
                <w:highlight w:val="yellow"/>
              </w:rPr>
              <w:t>掌握人工智能场景化的应用技术</w:t>
            </w:r>
            <w:r>
              <w:rPr>
                <w:rFonts w:ascii="宋体" w:hAnsi="宋体" w:cs="宋体"/>
                <w:kern w:val="0"/>
                <w:szCs w:val="21"/>
                <w:highlight w:val="yellow"/>
              </w:rPr>
              <w:t>；</w:t>
            </w:r>
          </w:p>
          <w:p>
            <w:pPr>
              <w:widowControl/>
              <w:rPr>
                <w:rFonts w:ascii="宋体" w:hAnsi="宋体" w:cs="宋体"/>
                <w:kern w:val="0"/>
                <w:szCs w:val="22"/>
              </w:rPr>
            </w:pPr>
            <w:r>
              <w:rPr>
                <w:rFonts w:hint="eastAsia" w:ascii="宋体" w:hAnsi="宋体" w:cs="宋体"/>
                <w:kern w:val="0"/>
                <w:szCs w:val="22"/>
              </w:rPr>
              <w:t>（</w:t>
            </w:r>
            <w:r>
              <w:rPr>
                <w:rFonts w:ascii="宋体" w:hAnsi="宋体" w:cs="宋体"/>
                <w:kern w:val="0"/>
                <w:szCs w:val="22"/>
              </w:rPr>
              <w:t>10）</w:t>
            </w:r>
            <w:r>
              <w:rPr>
                <w:rFonts w:hint="eastAsia" w:ascii="宋体" w:hAnsi="宋体" w:cs="宋体"/>
                <w:kern w:val="0"/>
                <w:szCs w:val="22"/>
              </w:rPr>
              <w:t>掌握传统机器学习算法（如决策树、支持向量机、聚类等）和深度学习算法（如神经网络、卷积神经网络、循环神经网络等）；</w:t>
            </w:r>
          </w:p>
          <w:p>
            <w:pPr>
              <w:widowControl/>
              <w:rPr>
                <w:rFonts w:ascii="宋体" w:hAnsi="宋体" w:cs="宋体"/>
                <w:kern w:val="0"/>
                <w:szCs w:val="21"/>
              </w:rPr>
            </w:pPr>
            <w:r>
              <w:rPr>
                <w:rFonts w:hint="eastAsia" w:ascii="宋体" w:hAnsi="宋体" w:cs="宋体"/>
                <w:kern w:val="0"/>
                <w:szCs w:val="22"/>
              </w:rPr>
              <w:t>（1</w:t>
            </w:r>
            <w:r>
              <w:rPr>
                <w:rFonts w:ascii="宋体" w:hAnsi="宋体" w:cs="宋体"/>
                <w:kern w:val="0"/>
                <w:szCs w:val="22"/>
              </w:rPr>
              <w:t>1</w:t>
            </w:r>
            <w:r>
              <w:rPr>
                <w:rFonts w:hint="eastAsia" w:ascii="宋体" w:hAnsi="宋体" w:cs="宋体"/>
                <w:kern w:val="0"/>
                <w:szCs w:val="22"/>
              </w:rPr>
              <w:t>）自然语言处理的基本概念和技术，包括词嵌入、文本分类、命名实体识别、机器翻译等。</w:t>
            </w:r>
          </w:p>
        </w:tc>
      </w:tr>
      <w:tr>
        <w:trPr>
          <w:jc w:val="center"/>
        </w:trPr>
        <w:tc>
          <w:tcPr>
            <w:tcW w:w="6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能</w:t>
            </w:r>
          </w:p>
          <w:p>
            <w:pPr>
              <w:widowControl/>
              <w:jc w:val="center"/>
              <w:rPr>
                <w:rFonts w:ascii="宋体" w:hAnsi="宋体" w:cs="宋体"/>
                <w:kern w:val="0"/>
                <w:szCs w:val="21"/>
              </w:rPr>
            </w:pPr>
            <w:r>
              <w:rPr>
                <w:rFonts w:hint="eastAsia" w:ascii="宋体" w:hAnsi="宋体" w:cs="宋体"/>
                <w:kern w:val="0"/>
                <w:szCs w:val="21"/>
              </w:rPr>
              <w:t>力</w:t>
            </w:r>
          </w:p>
          <w:p>
            <w:pPr>
              <w:widowControl/>
              <w:jc w:val="center"/>
              <w:rPr>
                <w:rFonts w:ascii="宋体" w:hAnsi="宋体" w:cs="宋体"/>
                <w:kern w:val="0"/>
                <w:szCs w:val="21"/>
              </w:rPr>
            </w:pPr>
            <w:r>
              <w:rPr>
                <w:rFonts w:hint="eastAsia" w:ascii="宋体" w:hAnsi="宋体" w:cs="宋体"/>
                <w:kern w:val="0"/>
                <w:szCs w:val="21"/>
              </w:rPr>
              <w:t>要</w:t>
            </w:r>
          </w:p>
          <w:p>
            <w:pPr>
              <w:widowControl/>
              <w:jc w:val="center"/>
              <w:rPr>
                <w:rFonts w:ascii="宋体" w:hAnsi="宋体" w:cs="宋体"/>
                <w:kern w:val="0"/>
                <w:szCs w:val="21"/>
              </w:rPr>
            </w:pPr>
            <w:r>
              <w:rPr>
                <w:rFonts w:hint="eastAsia" w:ascii="宋体" w:hAnsi="宋体" w:cs="宋体"/>
                <w:kern w:val="0"/>
                <w:szCs w:val="21"/>
              </w:rPr>
              <w:t>求</w:t>
            </w:r>
          </w:p>
        </w:tc>
        <w:tc>
          <w:tcPr>
            <w:tcW w:w="7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kern w:val="0"/>
                <w:szCs w:val="21"/>
              </w:rPr>
            </w:pPr>
            <w:r>
              <w:rPr>
                <w:rFonts w:hint="eastAsia" w:ascii="宋体" w:hAnsi="宋体" w:cs="宋体"/>
                <w:kern w:val="0"/>
                <w:szCs w:val="22"/>
              </w:rPr>
              <w:t>（</w:t>
            </w:r>
            <w:r>
              <w:rPr>
                <w:rFonts w:ascii="宋体" w:hAnsi="宋体" w:cs="宋体"/>
                <w:kern w:val="0"/>
                <w:szCs w:val="22"/>
              </w:rPr>
              <w:t>1）</w:t>
            </w:r>
            <w:r>
              <w:rPr>
                <w:rFonts w:hint="eastAsia" w:ascii="宋体" w:hAnsi="宋体" w:cs="宋体"/>
                <w:kern w:val="0"/>
                <w:szCs w:val="22"/>
              </w:rPr>
              <w:t>具有</w:t>
            </w:r>
            <w:r>
              <w:rPr>
                <w:rFonts w:ascii="宋体" w:hAnsi="宋体" w:cs="宋体"/>
                <w:kern w:val="0"/>
                <w:szCs w:val="21"/>
              </w:rPr>
              <w:t>探究学习、终身学习、分析问题和解决问题</w:t>
            </w:r>
            <w:r>
              <w:rPr>
                <w:rFonts w:hint="eastAsia" w:ascii="宋体" w:hAnsi="宋体" w:cs="宋体"/>
                <w:kern w:val="0"/>
                <w:szCs w:val="21"/>
              </w:rPr>
              <w:t>的能力</w:t>
            </w:r>
            <w:r>
              <w:rPr>
                <w:rFonts w:ascii="宋体" w:hAnsi="宋体" w:cs="宋体"/>
                <w:kern w:val="0"/>
                <w:szCs w:val="21"/>
              </w:rPr>
              <w:t>；</w:t>
            </w:r>
          </w:p>
          <w:p>
            <w:pPr>
              <w:widowControl/>
              <w:rPr>
                <w:rFonts w:ascii="宋体" w:hAnsi="宋体" w:cs="宋体"/>
                <w:kern w:val="0"/>
                <w:szCs w:val="21"/>
                <w:highlight w:val="yellow"/>
              </w:rPr>
            </w:pPr>
            <w:r>
              <w:rPr>
                <w:rFonts w:hint="eastAsia" w:ascii="宋体" w:hAnsi="宋体" w:cs="宋体"/>
                <w:kern w:val="0"/>
                <w:szCs w:val="22"/>
                <w:highlight w:val="yellow"/>
              </w:rPr>
              <w:t>（2</w:t>
            </w:r>
            <w:r>
              <w:rPr>
                <w:rFonts w:ascii="宋体" w:hAnsi="宋体" w:cs="宋体"/>
                <w:kern w:val="0"/>
                <w:szCs w:val="22"/>
                <w:highlight w:val="yellow"/>
              </w:rPr>
              <w:t>）</w:t>
            </w:r>
            <w:r>
              <w:rPr>
                <w:rFonts w:ascii="宋体" w:hAnsi="宋体" w:cs="宋体"/>
                <w:kern w:val="0"/>
                <w:szCs w:val="21"/>
                <w:highlight w:val="yellow"/>
              </w:rPr>
              <w:t>具有良好的语言、文字表达能力和沟通能力；</w:t>
            </w:r>
          </w:p>
          <w:p>
            <w:pPr>
              <w:widowControl/>
              <w:rPr>
                <w:rFonts w:ascii="宋体" w:hAnsi="宋体" w:cs="宋体"/>
                <w:kern w:val="0"/>
                <w:szCs w:val="21"/>
                <w:highlight w:val="yellow"/>
              </w:rPr>
            </w:pPr>
            <w:r>
              <w:rPr>
                <w:rFonts w:hint="eastAsia" w:ascii="宋体" w:hAnsi="宋体" w:cs="宋体"/>
                <w:kern w:val="0"/>
                <w:szCs w:val="22"/>
                <w:highlight w:val="yellow"/>
              </w:rPr>
              <w:t>（3</w:t>
            </w:r>
            <w:r>
              <w:rPr>
                <w:rFonts w:ascii="宋体" w:hAnsi="宋体" w:cs="宋体"/>
                <w:kern w:val="0"/>
                <w:szCs w:val="22"/>
                <w:highlight w:val="yellow"/>
              </w:rPr>
              <w:t>）</w:t>
            </w:r>
            <w:r>
              <w:rPr>
                <w:rFonts w:hint="eastAsia" w:ascii="宋体" w:hAnsi="宋体" w:cs="宋体"/>
                <w:kern w:val="0"/>
                <w:szCs w:val="21"/>
                <w:highlight w:val="yellow"/>
              </w:rPr>
              <w:t>能够清晰地表达人工智能技术的概念、原理和应用，撰写规范的技术文档，并能够有效地与团队成员和非技术人员进行沟通；</w:t>
            </w:r>
          </w:p>
          <w:p>
            <w:pPr>
              <w:widowControl/>
              <w:rPr>
                <w:rFonts w:ascii="宋体" w:hAnsi="宋体" w:cs="宋体"/>
                <w:kern w:val="0"/>
                <w:szCs w:val="21"/>
                <w:highlight w:val="yellow"/>
              </w:rPr>
            </w:pPr>
            <w:r>
              <w:rPr>
                <w:rFonts w:hint="eastAsia" w:ascii="宋体" w:hAnsi="宋体" w:cs="宋体"/>
                <w:kern w:val="0"/>
                <w:szCs w:val="22"/>
                <w:highlight w:val="yellow"/>
              </w:rPr>
              <w:t>（</w:t>
            </w:r>
            <w:r>
              <w:rPr>
                <w:rFonts w:ascii="宋体" w:hAnsi="宋体" w:cs="宋体"/>
                <w:kern w:val="0"/>
                <w:szCs w:val="22"/>
                <w:highlight w:val="yellow"/>
              </w:rPr>
              <w:t>4）</w:t>
            </w:r>
            <w:r>
              <w:rPr>
                <w:rFonts w:hint="eastAsia" w:ascii="宋体" w:hAnsi="宋体" w:cs="宋体"/>
                <w:kern w:val="0"/>
                <w:szCs w:val="22"/>
                <w:highlight w:val="yellow"/>
              </w:rPr>
              <w:t>具备</w:t>
            </w:r>
            <w:r>
              <w:rPr>
                <w:rFonts w:ascii="宋体" w:hAnsi="宋体" w:cs="宋体"/>
                <w:kern w:val="0"/>
                <w:szCs w:val="21"/>
                <w:highlight w:val="yellow"/>
              </w:rPr>
              <w:t>团队合作能力；</w:t>
            </w:r>
          </w:p>
          <w:p>
            <w:pPr>
              <w:widowControl/>
              <w:rPr>
                <w:rFonts w:ascii="宋体" w:hAnsi="宋体" w:cs="宋体"/>
                <w:kern w:val="0"/>
                <w:szCs w:val="21"/>
              </w:rPr>
            </w:pPr>
            <w:r>
              <w:rPr>
                <w:rFonts w:hint="eastAsia" w:ascii="宋体" w:hAnsi="宋体" w:cs="宋体"/>
                <w:kern w:val="0"/>
                <w:szCs w:val="22"/>
              </w:rPr>
              <w:t>（</w:t>
            </w:r>
            <w:r>
              <w:rPr>
                <w:rFonts w:ascii="宋体" w:hAnsi="宋体" w:cs="宋体"/>
                <w:kern w:val="0"/>
                <w:szCs w:val="22"/>
              </w:rPr>
              <w:t>5）</w:t>
            </w:r>
            <w:r>
              <w:rPr>
                <w:rFonts w:hint="eastAsia" w:ascii="宋体" w:hAnsi="宋体" w:cs="宋体"/>
                <w:kern w:val="0"/>
                <w:szCs w:val="22"/>
              </w:rPr>
              <w:t>具备运用</w:t>
            </w:r>
            <w:r>
              <w:rPr>
                <w:rFonts w:ascii="宋体" w:hAnsi="宋体" w:cs="宋体"/>
                <w:kern w:val="0"/>
                <w:szCs w:val="21"/>
              </w:rPr>
              <w:t>本专业必须的信息技术和维护</w:t>
            </w:r>
            <w:r>
              <w:rPr>
                <w:rFonts w:hint="eastAsia" w:ascii="宋体" w:hAnsi="宋体" w:cs="宋体"/>
                <w:kern w:val="0"/>
                <w:szCs w:val="21"/>
              </w:rPr>
              <w:t>的能力</w:t>
            </w:r>
            <w:r>
              <w:rPr>
                <w:rFonts w:ascii="宋体" w:hAnsi="宋体" w:cs="宋体"/>
                <w:kern w:val="0"/>
                <w:szCs w:val="21"/>
              </w:rPr>
              <w:t>；</w:t>
            </w:r>
          </w:p>
          <w:p>
            <w:pPr>
              <w:widowControl/>
              <w:rPr>
                <w:rFonts w:ascii="宋体" w:hAnsi="宋体" w:cs="宋体"/>
                <w:kern w:val="0"/>
                <w:szCs w:val="21"/>
                <w:highlight w:val="yellow"/>
              </w:rPr>
            </w:pPr>
            <w:r>
              <w:rPr>
                <w:rFonts w:hint="eastAsia" w:ascii="宋体" w:hAnsi="宋体" w:cs="宋体"/>
                <w:kern w:val="0"/>
                <w:szCs w:val="22"/>
                <w:highlight w:val="yellow"/>
              </w:rPr>
              <w:t>（</w:t>
            </w:r>
            <w:r>
              <w:rPr>
                <w:rFonts w:ascii="宋体" w:hAnsi="宋体" w:cs="宋体"/>
                <w:kern w:val="0"/>
                <w:szCs w:val="22"/>
                <w:highlight w:val="yellow"/>
              </w:rPr>
              <w:t>6）</w:t>
            </w:r>
            <w:r>
              <w:rPr>
                <w:rFonts w:hint="eastAsia" w:ascii="宋体" w:hAnsi="宋体" w:cs="宋体"/>
                <w:kern w:val="0"/>
                <w:szCs w:val="22"/>
                <w:highlight w:val="yellow"/>
              </w:rPr>
              <w:t>具备</w:t>
            </w:r>
            <w:r>
              <w:rPr>
                <w:rFonts w:hint="eastAsia" w:ascii="宋体" w:hAnsi="宋体" w:cs="宋体"/>
                <w:kern w:val="0"/>
                <w:szCs w:val="21"/>
                <w:highlight w:val="yellow"/>
              </w:rPr>
              <w:t>安装、调试、运行与维护人工智能设备的能力</w:t>
            </w:r>
            <w:r>
              <w:rPr>
                <w:rFonts w:ascii="宋体" w:hAnsi="宋体" w:cs="宋体"/>
                <w:kern w:val="0"/>
                <w:szCs w:val="21"/>
                <w:highlight w:val="yellow"/>
              </w:rPr>
              <w:t>；</w:t>
            </w:r>
          </w:p>
          <w:p>
            <w:pPr>
              <w:widowControl/>
              <w:rPr>
                <w:rFonts w:ascii="宋体" w:hAnsi="宋体" w:cs="宋体"/>
                <w:kern w:val="0"/>
                <w:szCs w:val="21"/>
                <w:highlight w:val="yellow"/>
              </w:rPr>
            </w:pPr>
            <w:r>
              <w:rPr>
                <w:rFonts w:hint="eastAsia" w:ascii="宋体" w:hAnsi="宋体" w:cs="宋体"/>
                <w:kern w:val="0"/>
                <w:szCs w:val="22"/>
                <w:highlight w:val="yellow"/>
              </w:rPr>
              <w:t>（</w:t>
            </w:r>
            <w:r>
              <w:rPr>
                <w:rFonts w:ascii="宋体" w:hAnsi="宋体" w:cs="宋体"/>
                <w:kern w:val="0"/>
                <w:szCs w:val="22"/>
                <w:highlight w:val="yellow"/>
              </w:rPr>
              <w:t>7）</w:t>
            </w:r>
            <w:r>
              <w:rPr>
                <w:rFonts w:hint="eastAsia" w:ascii="宋体" w:hAnsi="宋体" w:cs="宋体"/>
                <w:kern w:val="0"/>
                <w:szCs w:val="22"/>
                <w:highlight w:val="yellow"/>
              </w:rPr>
              <w:t>具备</w:t>
            </w:r>
            <w:r>
              <w:rPr>
                <w:rFonts w:hint="eastAsia" w:ascii="宋体" w:hAnsi="宋体" w:cs="宋体"/>
                <w:kern w:val="0"/>
                <w:szCs w:val="21"/>
                <w:highlight w:val="yellow"/>
              </w:rPr>
              <w:t>人工智能技术集成及应用的能力；</w:t>
            </w:r>
          </w:p>
          <w:p>
            <w:pPr>
              <w:widowControl/>
              <w:rPr>
                <w:rFonts w:ascii="宋体" w:hAnsi="宋体" w:cs="宋体"/>
                <w:kern w:val="0"/>
                <w:szCs w:val="21"/>
                <w:highlight w:val="yellow"/>
              </w:rPr>
            </w:pPr>
            <w:r>
              <w:rPr>
                <w:rFonts w:hint="eastAsia" w:ascii="宋体" w:hAnsi="宋体" w:cs="宋体"/>
                <w:kern w:val="0"/>
                <w:szCs w:val="22"/>
                <w:highlight w:val="yellow"/>
              </w:rPr>
              <w:t>（</w:t>
            </w:r>
            <w:r>
              <w:rPr>
                <w:rFonts w:ascii="宋体" w:hAnsi="宋体" w:cs="宋体"/>
                <w:kern w:val="0"/>
                <w:szCs w:val="22"/>
                <w:highlight w:val="yellow"/>
              </w:rPr>
              <w:t>8）</w:t>
            </w:r>
            <w:r>
              <w:rPr>
                <w:rFonts w:hint="eastAsia" w:ascii="宋体" w:hAnsi="宋体" w:cs="宋体"/>
                <w:kern w:val="0"/>
                <w:szCs w:val="22"/>
                <w:highlight w:val="yellow"/>
              </w:rPr>
              <w:t>具备</w:t>
            </w:r>
            <w:r>
              <w:rPr>
                <w:rFonts w:hint="eastAsia" w:ascii="宋体" w:hAnsi="宋体" w:cs="宋体"/>
                <w:kern w:val="0"/>
                <w:szCs w:val="21"/>
                <w:highlight w:val="yellow"/>
              </w:rPr>
              <w:t>人工智能数据处理的能力；</w:t>
            </w:r>
          </w:p>
          <w:p>
            <w:pPr>
              <w:widowControl/>
              <w:rPr>
                <w:rFonts w:ascii="宋体" w:hAnsi="宋体" w:cs="宋体"/>
                <w:kern w:val="0"/>
                <w:szCs w:val="21"/>
              </w:rPr>
            </w:pPr>
            <w:r>
              <w:rPr>
                <w:rFonts w:hint="eastAsia" w:ascii="宋体" w:hAnsi="宋体" w:cs="宋体"/>
                <w:kern w:val="0"/>
                <w:szCs w:val="22"/>
              </w:rPr>
              <w:t>（</w:t>
            </w:r>
            <w:r>
              <w:rPr>
                <w:rFonts w:ascii="宋体" w:hAnsi="宋体" w:cs="宋体"/>
                <w:kern w:val="0"/>
                <w:szCs w:val="22"/>
              </w:rPr>
              <w:t>9）</w:t>
            </w:r>
            <w:r>
              <w:rPr>
                <w:rFonts w:hint="eastAsia" w:ascii="宋体" w:hAnsi="宋体" w:cs="宋体"/>
                <w:kern w:val="0"/>
                <w:szCs w:val="22"/>
              </w:rPr>
              <w:t>具备人工智能</w:t>
            </w:r>
            <w:r>
              <w:rPr>
                <w:rFonts w:hint="eastAsia" w:ascii="宋体" w:hAnsi="宋体" w:cs="宋体"/>
                <w:kern w:val="0"/>
                <w:szCs w:val="21"/>
              </w:rPr>
              <w:t>云平台测试、运维、实施的能力；</w:t>
            </w:r>
          </w:p>
          <w:p>
            <w:pPr>
              <w:widowControl/>
              <w:rPr>
                <w:rFonts w:ascii="宋体" w:hAnsi="宋体" w:cs="宋体"/>
                <w:kern w:val="0"/>
                <w:szCs w:val="21"/>
              </w:rPr>
            </w:pPr>
            <w:r>
              <w:rPr>
                <w:rFonts w:hint="eastAsia" w:ascii="宋体" w:hAnsi="宋体" w:cs="宋体"/>
                <w:kern w:val="0"/>
                <w:szCs w:val="22"/>
                <w:highlight w:val="yellow"/>
              </w:rPr>
              <w:t>（</w:t>
            </w:r>
            <w:r>
              <w:rPr>
                <w:rFonts w:ascii="宋体" w:hAnsi="宋体" w:cs="宋体"/>
                <w:kern w:val="0"/>
                <w:szCs w:val="22"/>
                <w:highlight w:val="yellow"/>
              </w:rPr>
              <w:t>10）</w:t>
            </w:r>
            <w:r>
              <w:rPr>
                <w:rFonts w:hint="eastAsia" w:ascii="宋体" w:hAnsi="宋体" w:cs="宋体"/>
                <w:kern w:val="0"/>
                <w:szCs w:val="22"/>
                <w:highlight w:val="yellow"/>
              </w:rPr>
              <w:t>具备</w:t>
            </w:r>
            <w:r>
              <w:rPr>
                <w:rFonts w:ascii="宋体" w:hAnsi="宋体" w:cs="宋体"/>
                <w:kern w:val="0"/>
                <w:szCs w:val="21"/>
                <w:highlight w:val="yellow"/>
              </w:rPr>
              <w:t>参与本区域的</w:t>
            </w:r>
            <w:r>
              <w:rPr>
                <w:rFonts w:hint="eastAsia" w:ascii="宋体" w:hAnsi="宋体" w:cs="宋体"/>
                <w:kern w:val="0"/>
                <w:szCs w:val="21"/>
                <w:highlight w:val="yellow"/>
              </w:rPr>
              <w:t>人工智能技术</w:t>
            </w:r>
            <w:r>
              <w:rPr>
                <w:rFonts w:ascii="宋体" w:hAnsi="宋体" w:cs="宋体"/>
                <w:kern w:val="0"/>
                <w:szCs w:val="21"/>
                <w:highlight w:val="yellow"/>
              </w:rPr>
              <w:t>行业应用</w:t>
            </w:r>
            <w:r>
              <w:rPr>
                <w:rFonts w:hint="eastAsia" w:ascii="宋体" w:hAnsi="宋体" w:cs="宋体"/>
                <w:kern w:val="0"/>
                <w:szCs w:val="21"/>
                <w:highlight w:val="yellow"/>
              </w:rPr>
              <w:t>的能力；</w:t>
            </w:r>
          </w:p>
          <w:p>
            <w:pPr>
              <w:widowControl/>
              <w:rPr>
                <w:rFonts w:ascii="宋体" w:hAnsi="宋体" w:cs="宋体"/>
                <w:kern w:val="0"/>
                <w:szCs w:val="21"/>
              </w:rPr>
            </w:pPr>
            <w:r>
              <w:rPr>
                <w:rFonts w:hint="eastAsia" w:ascii="宋体" w:hAnsi="宋体" w:cs="宋体"/>
                <w:kern w:val="0"/>
                <w:szCs w:val="21"/>
              </w:rPr>
              <w:t>（1</w:t>
            </w:r>
            <w:r>
              <w:rPr>
                <w:rFonts w:ascii="宋体" w:hAnsi="宋体" w:cs="宋体"/>
                <w:kern w:val="0"/>
                <w:szCs w:val="21"/>
              </w:rPr>
              <w:t>1</w:t>
            </w:r>
            <w:r>
              <w:rPr>
                <w:rFonts w:hint="eastAsia" w:ascii="宋体" w:hAnsi="宋体" w:cs="宋体"/>
                <w:kern w:val="0"/>
                <w:szCs w:val="21"/>
              </w:rPr>
              <w:t>）</w:t>
            </w:r>
            <w:r>
              <w:rPr>
                <w:rFonts w:ascii="宋体" w:hAnsi="宋体" w:cs="宋体"/>
                <w:kern w:val="0"/>
                <w:szCs w:val="21"/>
              </w:rPr>
              <w:t>能够根据具体问题选择合适的算法和模型，并具备将其实现为可行的计算机程序的能力。</w:t>
            </w:r>
          </w:p>
        </w:tc>
      </w:tr>
      <w:bookmarkEnd w:id="13"/>
    </w:tbl>
    <w:p>
      <w:pPr>
        <w:snapToGrid w:val="0"/>
        <w:spacing w:line="440" w:lineRule="exact"/>
        <w:rPr>
          <w:rFonts w:ascii="宋体" w:hAnsi="宋体"/>
          <w:b/>
          <w:bCs/>
          <w:sz w:val="28"/>
          <w:szCs w:val="28"/>
        </w:rPr>
      </w:pPr>
      <w:bookmarkStart w:id="18" w:name="_Toc288748871"/>
      <w:bookmarkStart w:id="19" w:name="_Toc448835378"/>
      <w:r>
        <w:rPr>
          <w:rFonts w:hint="eastAsia" w:ascii="宋体" w:hAnsi="宋体"/>
          <w:b/>
          <w:bCs/>
          <w:sz w:val="28"/>
          <w:szCs w:val="28"/>
        </w:rPr>
        <w:t>六、人才培养模式与</w:t>
      </w:r>
      <w:r>
        <w:rPr>
          <w:rFonts w:ascii="宋体" w:hAnsi="宋体"/>
          <w:b/>
          <w:bCs/>
          <w:sz w:val="28"/>
          <w:szCs w:val="28"/>
        </w:rPr>
        <w:t>课程</w:t>
      </w:r>
      <w:r>
        <w:rPr>
          <w:rFonts w:hint="eastAsia" w:ascii="宋体" w:hAnsi="宋体"/>
          <w:b/>
          <w:bCs/>
          <w:sz w:val="28"/>
          <w:szCs w:val="28"/>
        </w:rPr>
        <w:t>体系</w:t>
      </w:r>
    </w:p>
    <w:p>
      <w:pPr>
        <w:snapToGrid w:val="0"/>
        <w:spacing w:line="440" w:lineRule="exact"/>
        <w:ind w:firstLine="480" w:firstLineChars="200"/>
        <w:rPr>
          <w:rFonts w:ascii="宋体" w:hAnsi="宋体"/>
          <w:b/>
          <w:bCs/>
          <w:sz w:val="24"/>
        </w:rPr>
      </w:pPr>
      <w:r>
        <w:rPr>
          <w:rFonts w:hint="eastAsia" w:ascii="宋体" w:hAnsi="宋体"/>
          <w:b/>
          <w:bCs/>
          <w:sz w:val="24"/>
        </w:rPr>
        <w:t>（一）人才培养模式</w:t>
      </w:r>
    </w:p>
    <w:p>
      <w:pPr>
        <w:snapToGrid w:val="0"/>
        <w:spacing w:line="440" w:lineRule="exact"/>
        <w:ind w:firstLine="480" w:firstLineChars="200"/>
        <w:rPr>
          <w:rFonts w:ascii="宋体" w:hAnsi="宋体"/>
          <w:bCs/>
          <w:sz w:val="24"/>
        </w:rPr>
      </w:pPr>
      <w:r>
        <w:rPr>
          <w:rFonts w:hint="eastAsia" w:ascii="宋体" w:hAnsi="宋体"/>
          <w:bCs/>
          <w:sz w:val="24"/>
        </w:rPr>
        <w:t>面向人工智能技术应用等岗位，探索和实践以人工智能先进技术为导向的</w:t>
      </w:r>
      <w:bookmarkStart w:id="20" w:name="_Hlk77103344"/>
      <w:r>
        <w:rPr>
          <w:rFonts w:hint="eastAsia" w:ascii="宋体" w:hAnsi="宋体"/>
          <w:bCs/>
          <w:sz w:val="24"/>
        </w:rPr>
        <w:t>“产教融合、项目贯穿、能力递进”的专业人才培养模式</w:t>
      </w:r>
      <w:bookmarkEnd w:id="20"/>
      <w:r>
        <w:rPr>
          <w:rFonts w:hint="eastAsia" w:ascii="宋体" w:hAnsi="宋体"/>
          <w:bCs/>
          <w:sz w:val="24"/>
        </w:rPr>
        <w:t>。培养</w:t>
      </w:r>
      <w:bookmarkStart w:id="21" w:name="_Hlk77103315"/>
      <w:r>
        <w:rPr>
          <w:rFonts w:hint="eastAsia" w:ascii="宋体" w:hAnsi="宋体"/>
          <w:bCs/>
          <w:sz w:val="24"/>
        </w:rPr>
        <w:t>智能化程序开发、人工智能技术应用开发、</w:t>
      </w:r>
      <w:bookmarkEnd w:id="21"/>
      <w:r>
        <w:rPr>
          <w:rFonts w:hint="eastAsia" w:ascii="宋体" w:hAnsi="宋体"/>
          <w:bCs/>
          <w:sz w:val="24"/>
        </w:rPr>
        <w:t>数据分析与挖掘、软件测试等方向专业人才，如图1。</w:t>
      </w:r>
    </w:p>
    <w:p>
      <w:pPr>
        <w:widowControl/>
        <w:jc w:val="center"/>
      </w:pPr>
      <w:r>
        <w:drawing>
          <wp:inline distT="0" distB="0" distL="114300" distR="114300">
            <wp:extent cx="5155565" cy="2689225"/>
            <wp:effectExtent l="0" t="0" r="10795" b="8255"/>
            <wp:docPr id="100" name="图片 2" descr="E:\人工智能技术服务专业资料\人才培养方案\2021年\人才培养模式.jpg人才培养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descr="E:\人工智能技术服务专业资料\人才培养方案\2021年\人才培养模式.jpg人才培养模式"/>
                    <pic:cNvPicPr>
                      <a:picLocks noChangeAspect="1"/>
                    </pic:cNvPicPr>
                  </pic:nvPicPr>
                  <pic:blipFill>
                    <a:blip r:embed="rId6"/>
                    <a:srcRect/>
                    <a:stretch>
                      <a:fillRect/>
                    </a:stretch>
                  </pic:blipFill>
                  <pic:spPr>
                    <a:xfrm>
                      <a:off x="0" y="0"/>
                      <a:ext cx="5155565" cy="2689225"/>
                    </a:xfrm>
                    <a:prstGeom prst="rect">
                      <a:avLst/>
                    </a:prstGeom>
                    <a:noFill/>
                    <a:ln>
                      <a:noFill/>
                    </a:ln>
                  </pic:spPr>
                </pic:pic>
              </a:graphicData>
            </a:graphic>
          </wp:inline>
        </w:drawing>
      </w:r>
    </w:p>
    <w:p>
      <w:pPr>
        <w:snapToGrid w:val="0"/>
        <w:spacing w:line="360" w:lineRule="auto"/>
        <w:jc w:val="center"/>
        <w:rPr>
          <w:rFonts w:ascii="宋体" w:hAnsi="宋体"/>
          <w:bCs/>
          <w:sz w:val="24"/>
        </w:rPr>
      </w:pPr>
      <w:r>
        <w:rPr>
          <w:rFonts w:hint="eastAsia" w:ascii="宋体" w:hAnsi="宋体"/>
          <w:bCs/>
          <w:szCs w:val="21"/>
        </w:rPr>
        <w:t>图1 人工智能技术应用专业人才培养模式</w:t>
      </w:r>
    </w:p>
    <w:p>
      <w:pPr>
        <w:snapToGrid w:val="0"/>
        <w:spacing w:line="440" w:lineRule="exact"/>
        <w:ind w:firstLine="480" w:firstLineChars="200"/>
        <w:rPr>
          <w:rFonts w:ascii="宋体" w:hAnsi="宋体"/>
          <w:b/>
          <w:bCs/>
          <w:sz w:val="24"/>
        </w:rPr>
      </w:pPr>
      <w:r>
        <w:rPr>
          <w:rFonts w:hint="eastAsia" w:ascii="宋体" w:hAnsi="宋体"/>
          <w:b/>
          <w:bCs/>
          <w:sz w:val="24"/>
        </w:rPr>
        <w:t>（二）课程体系</w:t>
      </w:r>
    </w:p>
    <w:p>
      <w:pPr>
        <w:snapToGrid w:val="0"/>
        <w:spacing w:line="440" w:lineRule="exact"/>
        <w:ind w:firstLine="480" w:firstLineChars="200"/>
        <w:rPr>
          <w:rFonts w:ascii="宋体" w:hAnsi="宋体" w:cs="宋体"/>
          <w:b/>
          <w:bCs/>
          <w:sz w:val="24"/>
        </w:rPr>
      </w:pPr>
      <w:r>
        <w:rPr>
          <w:rFonts w:ascii="宋体" w:hAnsi="宋体" w:cs="宋体"/>
          <w:b/>
          <w:bCs/>
          <w:sz w:val="24"/>
        </w:rPr>
        <w:t>1.</w:t>
      </w:r>
      <w:r>
        <w:rPr>
          <w:rFonts w:hint="eastAsia" w:ascii="宋体" w:hAnsi="宋体" w:cs="宋体"/>
          <w:b/>
          <w:bCs/>
          <w:sz w:val="24"/>
        </w:rPr>
        <w:t>课程体系结构图</w:t>
      </w:r>
    </w:p>
    <w:p>
      <w:pPr>
        <w:snapToGrid w:val="0"/>
        <w:jc w:val="center"/>
        <w:rPr>
          <w:rFonts w:ascii="楷体_GB2312" w:hAnsi="宋体" w:eastAsia="楷体_GB2312"/>
          <w:bCs/>
          <w:i/>
          <w:sz w:val="24"/>
        </w:rPr>
      </w:pPr>
      <w:r>
        <w:drawing>
          <wp:inline distT="0" distB="0" distL="114300" distR="114300">
            <wp:extent cx="5219700" cy="27432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23800" cy="2745804"/>
                    </a:xfrm>
                    <a:prstGeom prst="rect">
                      <a:avLst/>
                    </a:prstGeom>
                    <a:noFill/>
                    <a:ln>
                      <a:noFill/>
                    </a:ln>
                  </pic:spPr>
                </pic:pic>
              </a:graphicData>
            </a:graphic>
          </wp:inline>
        </w:drawing>
      </w:r>
    </w:p>
    <w:p>
      <w:pPr>
        <w:snapToGrid w:val="0"/>
        <w:spacing w:line="400" w:lineRule="exact"/>
        <w:ind w:firstLine="420" w:firstLineChars="200"/>
        <w:jc w:val="center"/>
        <w:rPr>
          <w:rFonts w:ascii="宋体" w:hAnsi="宋体"/>
          <w:bCs/>
          <w:szCs w:val="21"/>
        </w:rPr>
      </w:pPr>
      <w:r>
        <w:rPr>
          <w:rFonts w:hint="eastAsia" w:ascii="宋体" w:hAnsi="宋体"/>
          <w:bCs/>
          <w:szCs w:val="21"/>
        </w:rPr>
        <w:t>图2 课程体系结构图</w:t>
      </w:r>
    </w:p>
    <w:p>
      <w:pPr>
        <w:numPr>
          <w:ilvl w:val="0"/>
          <w:numId w:val="1"/>
        </w:numPr>
        <w:snapToGrid w:val="0"/>
        <w:spacing w:line="440" w:lineRule="exact"/>
        <w:ind w:firstLine="480" w:firstLineChars="200"/>
        <w:rPr>
          <w:rFonts w:ascii="宋体" w:hAnsi="宋体" w:cs="宋体"/>
          <w:b/>
          <w:bCs/>
          <w:sz w:val="24"/>
        </w:rPr>
      </w:pPr>
      <w:r>
        <w:rPr>
          <w:rFonts w:hint="eastAsia" w:ascii="宋体" w:hAnsi="宋体" w:cs="宋体"/>
          <w:b/>
          <w:bCs/>
          <w:sz w:val="24"/>
        </w:rPr>
        <w:t>公共基础课程</w:t>
      </w:r>
    </w:p>
    <w:tbl>
      <w:tblPr>
        <w:tblStyle w:val="17"/>
        <w:tblW w:w="8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982"/>
        <w:gridCol w:w="2694"/>
        <w:gridCol w:w="2502"/>
        <w:gridCol w:w="800"/>
        <w:gridCol w:w="688"/>
      </w:tblGrid>
      <w:tr>
        <w:trPr>
          <w:tblHeader/>
          <w:jc w:val="center"/>
        </w:trPr>
        <w:tc>
          <w:tcPr>
            <w:tcW w:w="714" w:type="dxa"/>
            <w:vAlign w:val="center"/>
          </w:tcPr>
          <w:p>
            <w:pPr>
              <w:jc w:val="center"/>
              <w:rPr>
                <w:rFonts w:ascii="宋体" w:hAnsi="宋体"/>
                <w:b/>
                <w:bCs/>
                <w:kern w:val="0"/>
                <w:szCs w:val="21"/>
              </w:rPr>
            </w:pPr>
            <w:r>
              <w:rPr>
                <w:rFonts w:hint="eastAsia" w:ascii="宋体" w:hAnsi="宋体"/>
                <w:b/>
                <w:bCs/>
                <w:kern w:val="0"/>
                <w:szCs w:val="21"/>
              </w:rPr>
              <w:t>课程性质</w:t>
            </w:r>
          </w:p>
        </w:tc>
        <w:tc>
          <w:tcPr>
            <w:tcW w:w="982" w:type="dxa"/>
            <w:vAlign w:val="center"/>
          </w:tcPr>
          <w:p>
            <w:pPr>
              <w:jc w:val="center"/>
              <w:rPr>
                <w:rFonts w:ascii="宋体" w:hAnsi="宋体"/>
                <w:b/>
                <w:bCs/>
                <w:kern w:val="0"/>
                <w:szCs w:val="21"/>
              </w:rPr>
            </w:pPr>
            <w:r>
              <w:rPr>
                <w:rFonts w:hint="eastAsia" w:ascii="宋体" w:hAnsi="宋体"/>
                <w:b/>
                <w:bCs/>
                <w:kern w:val="0"/>
                <w:szCs w:val="21"/>
              </w:rPr>
              <w:t>课程名称</w:t>
            </w:r>
          </w:p>
        </w:tc>
        <w:tc>
          <w:tcPr>
            <w:tcW w:w="2694" w:type="dxa"/>
            <w:vAlign w:val="center"/>
          </w:tcPr>
          <w:p>
            <w:pPr>
              <w:jc w:val="center"/>
              <w:rPr>
                <w:rFonts w:ascii="宋体" w:hAnsi="宋体"/>
                <w:b/>
                <w:bCs/>
                <w:kern w:val="0"/>
                <w:szCs w:val="21"/>
              </w:rPr>
            </w:pPr>
            <w:r>
              <w:rPr>
                <w:rFonts w:hint="eastAsia" w:ascii="宋体" w:hAnsi="宋体"/>
                <w:b/>
                <w:bCs/>
                <w:kern w:val="0"/>
                <w:szCs w:val="21"/>
              </w:rPr>
              <w:t>课程目标</w:t>
            </w:r>
          </w:p>
        </w:tc>
        <w:tc>
          <w:tcPr>
            <w:tcW w:w="2502" w:type="dxa"/>
            <w:vAlign w:val="center"/>
          </w:tcPr>
          <w:p>
            <w:pPr>
              <w:jc w:val="center"/>
              <w:rPr>
                <w:rFonts w:ascii="宋体" w:hAnsi="宋体"/>
                <w:b/>
                <w:bCs/>
                <w:kern w:val="0"/>
                <w:szCs w:val="21"/>
              </w:rPr>
            </w:pPr>
            <w:r>
              <w:rPr>
                <w:rFonts w:hint="eastAsia" w:ascii="宋体" w:hAnsi="宋体"/>
                <w:b/>
                <w:bCs/>
                <w:kern w:val="0"/>
                <w:szCs w:val="21"/>
              </w:rPr>
              <w:t>主要教学内容与要求</w:t>
            </w:r>
          </w:p>
        </w:tc>
        <w:tc>
          <w:tcPr>
            <w:tcW w:w="800" w:type="dxa"/>
            <w:vAlign w:val="center"/>
          </w:tcPr>
          <w:p>
            <w:pPr>
              <w:jc w:val="center"/>
              <w:rPr>
                <w:rFonts w:ascii="宋体" w:hAnsi="宋体"/>
                <w:b/>
                <w:bCs/>
                <w:kern w:val="0"/>
                <w:szCs w:val="21"/>
              </w:rPr>
            </w:pPr>
            <w:r>
              <w:rPr>
                <w:rFonts w:hint="eastAsia" w:ascii="宋体" w:hAnsi="宋体"/>
                <w:b/>
                <w:bCs/>
                <w:kern w:val="0"/>
                <w:szCs w:val="21"/>
              </w:rPr>
              <w:t>学分/学时</w:t>
            </w:r>
          </w:p>
        </w:tc>
        <w:tc>
          <w:tcPr>
            <w:tcW w:w="688" w:type="dxa"/>
            <w:vAlign w:val="center"/>
          </w:tcPr>
          <w:p>
            <w:pPr>
              <w:jc w:val="center"/>
              <w:rPr>
                <w:rFonts w:ascii="宋体" w:hAnsi="宋体"/>
                <w:b/>
                <w:bCs/>
                <w:kern w:val="0"/>
                <w:szCs w:val="21"/>
              </w:rPr>
            </w:pPr>
            <w:r>
              <w:rPr>
                <w:rFonts w:hint="eastAsia" w:ascii="宋体" w:hAnsi="宋体"/>
                <w:b/>
                <w:bCs/>
                <w:kern w:val="0"/>
                <w:szCs w:val="21"/>
              </w:rPr>
              <w:t>备注</w:t>
            </w:r>
          </w:p>
        </w:tc>
      </w:tr>
      <w:tr>
        <w:trPr>
          <w:trHeight w:val="90" w:hRule="atLeast"/>
          <w:jc w:val="center"/>
        </w:trPr>
        <w:tc>
          <w:tcPr>
            <w:tcW w:w="714" w:type="dxa"/>
            <w:vMerge w:val="restart"/>
            <w:vAlign w:val="center"/>
          </w:tcPr>
          <w:p>
            <w:pPr>
              <w:jc w:val="center"/>
              <w:rPr>
                <w:rFonts w:ascii="宋体" w:hAnsi="宋体"/>
                <w:kern w:val="0"/>
                <w:szCs w:val="21"/>
              </w:rPr>
            </w:pPr>
            <w:r>
              <w:rPr>
                <w:rFonts w:hint="eastAsia" w:ascii="宋体" w:hAnsi="宋体"/>
                <w:kern w:val="0"/>
                <w:szCs w:val="21"/>
              </w:rPr>
              <w:t>必修</w:t>
            </w:r>
          </w:p>
        </w:tc>
        <w:tc>
          <w:tcPr>
            <w:tcW w:w="982" w:type="dxa"/>
            <w:vAlign w:val="center"/>
          </w:tcPr>
          <w:p>
            <w:pPr>
              <w:jc w:val="center"/>
              <w:rPr>
                <w:rFonts w:ascii="宋体" w:hAnsi="宋体"/>
                <w:szCs w:val="21"/>
              </w:rPr>
            </w:pPr>
            <w:r>
              <w:rPr>
                <w:rFonts w:hint="eastAsia" w:ascii="宋体" w:hAnsi="宋体"/>
                <w:szCs w:val="21"/>
              </w:rPr>
              <w:t>毛泽东思想和中国特色社会主义理论体系概论</w:t>
            </w:r>
          </w:p>
        </w:tc>
        <w:tc>
          <w:tcPr>
            <w:tcW w:w="2694" w:type="dxa"/>
            <w:vAlign w:val="center"/>
          </w:tcPr>
          <w:p>
            <w:pPr>
              <w:rPr>
                <w:rFonts w:ascii="宋体" w:hAnsi="宋体"/>
                <w:szCs w:val="21"/>
              </w:rPr>
            </w:pPr>
            <w:r>
              <w:rPr>
                <w:rFonts w:hint="eastAsia" w:ascii="宋体" w:hAnsi="宋体"/>
                <w:b/>
                <w:bCs/>
                <w:szCs w:val="21"/>
              </w:rPr>
              <w:t>知识目标：</w:t>
            </w:r>
            <w:r>
              <w:rPr>
                <w:rFonts w:hint="eastAsia" w:ascii="宋体" w:hAnsi="宋体"/>
                <w:szCs w:val="21"/>
              </w:rPr>
              <w:t>系统学习马克思主义中国化两大理论成果，掌握毛泽东思想和中国特色社会主义理论体系的基本知识。</w:t>
            </w:r>
          </w:p>
          <w:p>
            <w:pPr>
              <w:rPr>
                <w:rFonts w:ascii="宋体" w:hAnsi="宋体"/>
                <w:szCs w:val="21"/>
              </w:rPr>
            </w:pPr>
            <w:r>
              <w:rPr>
                <w:rFonts w:hint="eastAsia" w:ascii="宋体" w:hAnsi="宋体"/>
                <w:b/>
                <w:bCs/>
                <w:szCs w:val="21"/>
              </w:rPr>
              <w:t>能力目标：</w:t>
            </w:r>
            <w:r>
              <w:rPr>
                <w:rFonts w:hint="eastAsia" w:ascii="宋体" w:hAnsi="宋体"/>
                <w:szCs w:val="21"/>
              </w:rPr>
              <w:t>运用马克思主义的立场、观点和方法分析和解决实际问题能力。</w:t>
            </w:r>
          </w:p>
          <w:p>
            <w:pPr>
              <w:rPr>
                <w:rFonts w:ascii="宋体" w:hAnsi="宋体"/>
                <w:szCs w:val="21"/>
              </w:rPr>
            </w:pPr>
            <w:r>
              <w:rPr>
                <w:rFonts w:hint="eastAsia" w:ascii="宋体" w:hAnsi="宋体"/>
                <w:b/>
                <w:bCs/>
                <w:szCs w:val="21"/>
              </w:rPr>
              <w:t>素质目标：</w:t>
            </w:r>
            <w:r>
              <w:rPr>
                <w:rFonts w:hint="eastAsia" w:ascii="宋体" w:hAnsi="宋体"/>
                <w:szCs w:val="21"/>
              </w:rPr>
              <w:t>正确认识时代青年肩负的历史使命，深刻理解中国共产党为什么能、马克思主义为什么行、中国特色社会主义为什么好，坚定“四个自信”。自觉维护国家和民族利益，自觉投入到建设中国特色社会主义伟大事业之中去。</w:t>
            </w:r>
          </w:p>
        </w:tc>
        <w:tc>
          <w:tcPr>
            <w:tcW w:w="2502" w:type="dxa"/>
            <w:vAlign w:val="center"/>
          </w:tcPr>
          <w:p>
            <w:pPr>
              <w:rPr>
                <w:rFonts w:ascii="宋体" w:hAnsi="宋体"/>
                <w:szCs w:val="21"/>
              </w:rPr>
            </w:pPr>
            <w:r>
              <w:rPr>
                <w:rFonts w:hint="eastAsia" w:ascii="宋体" w:hAnsi="宋体"/>
                <w:b/>
                <w:bCs/>
                <w:szCs w:val="21"/>
              </w:rPr>
              <w:t>主要内容：</w:t>
            </w:r>
            <w:r>
              <w:rPr>
                <w:rFonts w:hint="eastAsia" w:ascii="宋体" w:hAnsi="宋体"/>
                <w:szCs w:val="21"/>
              </w:rPr>
              <w:t>毛泽东思想、邓小平理论、“三个代表”重要思想、科学发展观、习近平新时代中国特色社会主义思想形成的背景与条件、科学内涵、主要内容和历史地位等。</w:t>
            </w:r>
          </w:p>
          <w:p>
            <w:pPr>
              <w:rPr>
                <w:rFonts w:ascii="宋体" w:hAnsi="宋体"/>
                <w:szCs w:val="21"/>
              </w:rPr>
            </w:pPr>
            <w:r>
              <w:rPr>
                <w:rFonts w:hint="eastAsia" w:ascii="宋体" w:hAnsi="宋体"/>
                <w:b/>
                <w:bCs/>
                <w:szCs w:val="21"/>
              </w:rPr>
              <w:t>教学要求：</w:t>
            </w:r>
            <w:r>
              <w:rPr>
                <w:rFonts w:hint="eastAsia" w:ascii="宋体" w:hAnsi="宋体"/>
                <w:szCs w:val="21"/>
              </w:rPr>
              <w:t>按照教育部《新时代高校思想政治理论课教学工作基本要求》和中共中央宣传部 教育部《新时代学校思想政治理论课改革创新实施方案》执行；有机融入“四史”教育和党的重要会议决议等相关内容。</w:t>
            </w:r>
          </w:p>
        </w:tc>
        <w:tc>
          <w:tcPr>
            <w:tcW w:w="800" w:type="dxa"/>
            <w:vAlign w:val="center"/>
          </w:tcPr>
          <w:p>
            <w:pPr>
              <w:jc w:val="center"/>
              <w:rPr>
                <w:rFonts w:ascii="宋体" w:hAnsi="宋体"/>
                <w:szCs w:val="21"/>
              </w:rPr>
            </w:pPr>
            <w:r>
              <w:rPr>
                <w:rFonts w:ascii="宋体" w:hAnsi="宋体"/>
                <w:szCs w:val="21"/>
              </w:rPr>
              <w:t>2</w:t>
            </w:r>
            <w:r>
              <w:rPr>
                <w:rFonts w:hint="eastAsia" w:ascii="宋体" w:hAnsi="宋体"/>
                <w:szCs w:val="21"/>
              </w:rPr>
              <w:t>/</w:t>
            </w:r>
            <w:r>
              <w:rPr>
                <w:rFonts w:ascii="宋体" w:hAnsi="宋体"/>
                <w:szCs w:val="21"/>
              </w:rPr>
              <w:t>32</w:t>
            </w:r>
          </w:p>
        </w:tc>
        <w:tc>
          <w:tcPr>
            <w:tcW w:w="68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17" w:hRule="atLeast"/>
          <w:jc w:val="center"/>
        </w:trPr>
        <w:tc>
          <w:tcPr>
            <w:tcW w:w="714" w:type="dxa"/>
            <w:vMerge w:val="continue"/>
            <w:vAlign w:val="center"/>
          </w:tcPr>
          <w:p>
            <w:pPr>
              <w:jc w:val="center"/>
              <w:rPr>
                <w:rFonts w:ascii="宋体" w:hAnsi="宋体"/>
                <w:kern w:val="0"/>
                <w:szCs w:val="21"/>
              </w:rPr>
            </w:pPr>
          </w:p>
        </w:tc>
        <w:tc>
          <w:tcPr>
            <w:tcW w:w="982" w:type="dxa"/>
            <w:vAlign w:val="center"/>
          </w:tcPr>
          <w:p>
            <w:pPr>
              <w:jc w:val="center"/>
              <w:rPr>
                <w:rFonts w:ascii="宋体" w:hAnsi="宋体"/>
                <w:szCs w:val="21"/>
              </w:rPr>
            </w:pPr>
            <w:r>
              <w:rPr>
                <w:rFonts w:hint="eastAsia" w:ascii="宋体" w:hAnsi="宋体"/>
                <w:szCs w:val="21"/>
              </w:rPr>
              <w:t>思想道德与法治</w:t>
            </w:r>
          </w:p>
        </w:tc>
        <w:tc>
          <w:tcPr>
            <w:tcW w:w="2694" w:type="dxa"/>
            <w:vAlign w:val="center"/>
          </w:tcPr>
          <w:p>
            <w:pPr>
              <w:rPr>
                <w:rFonts w:ascii="宋体" w:hAnsi="宋体"/>
                <w:szCs w:val="21"/>
              </w:rPr>
            </w:pPr>
            <w:r>
              <w:rPr>
                <w:rFonts w:hint="eastAsia" w:ascii="宋体" w:hAnsi="宋体"/>
                <w:b/>
                <w:bCs/>
                <w:szCs w:val="21"/>
              </w:rPr>
              <w:t>知识目标：</w:t>
            </w:r>
            <w:r>
              <w:rPr>
                <w:rFonts w:hint="eastAsia" w:ascii="宋体" w:hAnsi="宋体"/>
                <w:szCs w:val="21"/>
              </w:rPr>
              <w:t>正确认识新时代的历史方位和大学生的使命担当；掌握科学的世界观、人生观、价值观、道德观等相关知识和理论；坚定理想信念，弘扬中国精神；明确社会主义法治规范。</w:t>
            </w:r>
          </w:p>
          <w:p>
            <w:pPr>
              <w:rPr>
                <w:rFonts w:ascii="宋体" w:hAnsi="宋体"/>
                <w:szCs w:val="21"/>
              </w:rPr>
            </w:pPr>
            <w:r>
              <w:rPr>
                <w:rFonts w:hint="eastAsia" w:ascii="宋体" w:hAnsi="宋体"/>
                <w:b/>
                <w:bCs/>
                <w:szCs w:val="21"/>
              </w:rPr>
              <w:t>能力目标：</w:t>
            </w:r>
            <w:r>
              <w:rPr>
                <w:rFonts w:hint="eastAsia" w:ascii="宋体" w:hAnsi="宋体"/>
                <w:szCs w:val="21"/>
              </w:rPr>
              <w:t>能够理论联系实际，识大局、尊法治、修美德，具备运用道德与法律知识解决实际问题的能力。</w:t>
            </w:r>
          </w:p>
          <w:p>
            <w:pPr>
              <w:rPr>
                <w:rFonts w:ascii="宋体" w:hAnsi="宋体"/>
                <w:szCs w:val="21"/>
              </w:rPr>
            </w:pPr>
            <w:r>
              <w:rPr>
                <w:rFonts w:hint="eastAsia" w:ascii="宋体" w:hAnsi="宋体"/>
                <w:b/>
                <w:bCs/>
                <w:szCs w:val="21"/>
              </w:rPr>
              <w:t>素质目标：</w:t>
            </w:r>
            <w:r>
              <w:rPr>
                <w:rFonts w:hint="eastAsia" w:ascii="宋体" w:hAnsi="宋体"/>
                <w:szCs w:val="21"/>
              </w:rPr>
              <w:t>提升思想道德素质和法治素养。形成对自身、家庭、职业、社会、国家的责任感和荣誉感。</w:t>
            </w:r>
          </w:p>
        </w:tc>
        <w:tc>
          <w:tcPr>
            <w:tcW w:w="2502" w:type="dxa"/>
            <w:vAlign w:val="center"/>
          </w:tcPr>
          <w:p>
            <w:pPr>
              <w:rPr>
                <w:rFonts w:ascii="宋体" w:hAnsi="宋体"/>
                <w:szCs w:val="21"/>
              </w:rPr>
            </w:pPr>
            <w:r>
              <w:rPr>
                <w:rFonts w:hint="eastAsia" w:ascii="宋体" w:hAnsi="宋体"/>
                <w:b/>
                <w:bCs/>
                <w:szCs w:val="21"/>
              </w:rPr>
              <w:t>主要内容：</w:t>
            </w:r>
            <w:r>
              <w:rPr>
                <w:rFonts w:hint="eastAsia" w:ascii="宋体" w:hAnsi="宋体"/>
                <w:szCs w:val="21"/>
              </w:rPr>
              <w:t>担当复兴大任 成就时代新人；领悟人生真谛把握人生方向；追求远大理想坚定崇高信念；继承优良传统弘扬中国精神；明确价值要求践行价值准则；遵守道德规范锤炼道德品格；学习法治思想提升法治素养。</w:t>
            </w:r>
          </w:p>
          <w:p>
            <w:pPr>
              <w:rPr>
                <w:rFonts w:ascii="宋体" w:hAnsi="宋体"/>
                <w:szCs w:val="21"/>
              </w:rPr>
            </w:pPr>
            <w:r>
              <w:rPr>
                <w:rFonts w:hint="eastAsia" w:ascii="宋体" w:hAnsi="宋体"/>
                <w:b/>
                <w:bCs/>
                <w:szCs w:val="21"/>
              </w:rPr>
              <w:t>教学要求：</w:t>
            </w:r>
            <w:r>
              <w:rPr>
                <w:rFonts w:hint="eastAsia" w:ascii="宋体" w:hAnsi="宋体"/>
                <w:szCs w:val="21"/>
              </w:rPr>
              <w:t>按照教育部《新时代高校思想政治理论课教学工作基本要求》和中共中央宣传部 教育部《新时代学校思想政治理论课改革创新实施方案》执行；有机融入“四史”教育和党的重要会议决议等相关内容。</w:t>
            </w:r>
          </w:p>
        </w:tc>
        <w:tc>
          <w:tcPr>
            <w:tcW w:w="800" w:type="dxa"/>
            <w:vAlign w:val="center"/>
          </w:tcPr>
          <w:p>
            <w:pPr>
              <w:jc w:val="center"/>
              <w:rPr>
                <w:rFonts w:ascii="宋体" w:hAnsi="宋体"/>
                <w:szCs w:val="21"/>
              </w:rPr>
            </w:pPr>
            <w:r>
              <w:rPr>
                <w:rFonts w:hint="eastAsia" w:ascii="宋体" w:hAnsi="宋体"/>
                <w:szCs w:val="21"/>
              </w:rPr>
              <w:t>3/48</w:t>
            </w:r>
          </w:p>
        </w:tc>
        <w:tc>
          <w:tcPr>
            <w:tcW w:w="688" w:type="dxa"/>
            <w:vAlign w:val="center"/>
          </w:tcPr>
          <w:p>
            <w:pPr>
              <w:jc w:val="center"/>
              <w:rPr>
                <w:rFonts w:ascii="宋体" w:hAnsi="宋体"/>
                <w:szCs w:val="21"/>
              </w:rPr>
            </w:pPr>
          </w:p>
        </w:tc>
      </w:tr>
    </w:tbl>
    <w:p>
      <w:pPr>
        <w:widowControl/>
        <w:jc w:val="left"/>
        <w:rPr>
          <w:rFonts w:ascii="宋体" w:hAnsi="宋体"/>
          <w:bCs/>
          <w:sz w:val="24"/>
        </w:rPr>
      </w:pPr>
    </w:p>
    <w:tbl>
      <w:tblPr>
        <w:tblStyle w:val="17"/>
        <w:tblW w:w="8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08"/>
        <w:gridCol w:w="2408"/>
        <w:gridCol w:w="2411"/>
        <w:gridCol w:w="851"/>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714" w:type="dxa"/>
            <w:vAlign w:val="center"/>
          </w:tcPr>
          <w:p>
            <w:pPr>
              <w:jc w:val="center"/>
              <w:rPr>
                <w:rFonts w:ascii="宋体" w:hAnsi="宋体"/>
                <w:b/>
                <w:bCs/>
                <w:kern w:val="0"/>
                <w:szCs w:val="21"/>
              </w:rPr>
            </w:pPr>
            <w:r>
              <w:rPr>
                <w:rFonts w:hint="eastAsia" w:ascii="宋体" w:hAnsi="宋体"/>
                <w:b/>
                <w:bCs/>
                <w:kern w:val="0"/>
                <w:szCs w:val="21"/>
              </w:rPr>
              <w:t>课程性质</w:t>
            </w:r>
          </w:p>
        </w:tc>
        <w:tc>
          <w:tcPr>
            <w:tcW w:w="1308" w:type="dxa"/>
            <w:vAlign w:val="center"/>
          </w:tcPr>
          <w:p>
            <w:pPr>
              <w:jc w:val="center"/>
              <w:rPr>
                <w:rFonts w:ascii="宋体" w:hAnsi="宋体"/>
                <w:b/>
                <w:bCs/>
                <w:kern w:val="0"/>
                <w:szCs w:val="21"/>
              </w:rPr>
            </w:pPr>
            <w:r>
              <w:rPr>
                <w:rFonts w:hint="eastAsia" w:ascii="宋体" w:hAnsi="宋体"/>
                <w:b/>
                <w:bCs/>
                <w:kern w:val="0"/>
                <w:szCs w:val="21"/>
              </w:rPr>
              <w:t>课程名称</w:t>
            </w:r>
          </w:p>
        </w:tc>
        <w:tc>
          <w:tcPr>
            <w:tcW w:w="2408" w:type="dxa"/>
            <w:vAlign w:val="center"/>
          </w:tcPr>
          <w:p>
            <w:pPr>
              <w:jc w:val="center"/>
              <w:rPr>
                <w:rFonts w:ascii="宋体" w:hAnsi="宋体"/>
                <w:b/>
                <w:bCs/>
                <w:kern w:val="0"/>
                <w:szCs w:val="21"/>
              </w:rPr>
            </w:pPr>
            <w:r>
              <w:rPr>
                <w:rFonts w:hint="eastAsia" w:ascii="宋体" w:hAnsi="宋体"/>
                <w:b/>
                <w:bCs/>
                <w:kern w:val="0"/>
                <w:szCs w:val="21"/>
              </w:rPr>
              <w:t>课程目标</w:t>
            </w:r>
          </w:p>
        </w:tc>
        <w:tc>
          <w:tcPr>
            <w:tcW w:w="2411" w:type="dxa"/>
            <w:vAlign w:val="center"/>
          </w:tcPr>
          <w:p>
            <w:pPr>
              <w:jc w:val="center"/>
              <w:rPr>
                <w:rFonts w:ascii="宋体" w:hAnsi="宋体"/>
                <w:b/>
                <w:bCs/>
                <w:kern w:val="0"/>
                <w:szCs w:val="21"/>
              </w:rPr>
            </w:pPr>
            <w:r>
              <w:rPr>
                <w:rFonts w:hint="eastAsia" w:ascii="宋体" w:hAnsi="宋体"/>
                <w:b/>
                <w:bCs/>
                <w:kern w:val="0"/>
                <w:szCs w:val="21"/>
              </w:rPr>
              <w:t>主要教学内容与要求</w:t>
            </w:r>
          </w:p>
        </w:tc>
        <w:tc>
          <w:tcPr>
            <w:tcW w:w="851" w:type="dxa"/>
            <w:vAlign w:val="center"/>
          </w:tcPr>
          <w:p>
            <w:pPr>
              <w:jc w:val="center"/>
              <w:rPr>
                <w:rFonts w:ascii="宋体" w:hAnsi="宋体"/>
                <w:b/>
                <w:bCs/>
                <w:kern w:val="0"/>
                <w:szCs w:val="21"/>
              </w:rPr>
            </w:pPr>
            <w:r>
              <w:rPr>
                <w:rFonts w:hint="eastAsia" w:ascii="宋体" w:hAnsi="宋体"/>
                <w:b/>
                <w:bCs/>
                <w:kern w:val="0"/>
                <w:szCs w:val="21"/>
              </w:rPr>
              <w:t>学分/学时</w:t>
            </w:r>
          </w:p>
        </w:tc>
        <w:tc>
          <w:tcPr>
            <w:tcW w:w="795" w:type="dxa"/>
            <w:vAlign w:val="center"/>
          </w:tcPr>
          <w:p>
            <w:pPr>
              <w:jc w:val="center"/>
              <w:rPr>
                <w:rFonts w:ascii="宋体" w:hAnsi="宋体"/>
                <w:b/>
                <w:bCs/>
                <w:kern w:val="0"/>
                <w:szCs w:val="21"/>
              </w:rPr>
            </w:pPr>
            <w:r>
              <w:rPr>
                <w:rFonts w:hint="eastAsia" w:ascii="宋体" w:hAnsi="宋体"/>
                <w:b/>
                <w:bCs/>
                <w:kern w:val="0"/>
                <w:szCs w:val="21"/>
              </w:rPr>
              <w:t>备注</w:t>
            </w:r>
          </w:p>
        </w:tc>
      </w:tr>
      <w:tr>
        <w:trPr>
          <w:trHeight w:val="3008" w:hRule="atLeast"/>
          <w:jc w:val="center"/>
        </w:trPr>
        <w:tc>
          <w:tcPr>
            <w:tcW w:w="714" w:type="dxa"/>
            <w:vMerge w:val="restart"/>
            <w:vAlign w:val="center"/>
          </w:tcPr>
          <w:p>
            <w:pPr>
              <w:jc w:val="center"/>
              <w:rPr>
                <w:rFonts w:ascii="宋体" w:hAnsi="宋体"/>
                <w:kern w:val="0"/>
                <w:szCs w:val="21"/>
              </w:rPr>
            </w:pPr>
            <w:r>
              <w:rPr>
                <w:rFonts w:hint="eastAsia" w:ascii="宋体" w:hAnsi="宋体"/>
                <w:kern w:val="0"/>
                <w:szCs w:val="21"/>
              </w:rPr>
              <w:t>必修</w:t>
            </w:r>
          </w:p>
        </w:tc>
        <w:tc>
          <w:tcPr>
            <w:tcW w:w="1308" w:type="dxa"/>
            <w:vAlign w:val="center"/>
          </w:tcPr>
          <w:p>
            <w:pPr>
              <w:jc w:val="center"/>
              <w:rPr>
                <w:rFonts w:ascii="宋体" w:hAnsi="宋体"/>
                <w:szCs w:val="21"/>
              </w:rPr>
            </w:pPr>
            <w:r>
              <w:rPr>
                <w:rFonts w:hint="eastAsia" w:ascii="宋体" w:hAnsi="宋体"/>
                <w:szCs w:val="21"/>
              </w:rPr>
              <w:t>军事技能训练</w:t>
            </w:r>
          </w:p>
        </w:tc>
        <w:tc>
          <w:tcPr>
            <w:tcW w:w="2408" w:type="dxa"/>
            <w:vAlign w:val="center"/>
          </w:tcPr>
          <w:p>
            <w:pPr>
              <w:ind w:right="90" w:rightChars="43"/>
              <w:jc w:val="left"/>
              <w:rPr>
                <w:rFonts w:ascii="宋体" w:hAnsi="宋体"/>
                <w:szCs w:val="21"/>
              </w:rPr>
            </w:pPr>
            <w:r>
              <w:rPr>
                <w:rFonts w:hint="eastAsia" w:ascii="宋体" w:hAnsi="宋体"/>
                <w:b/>
                <w:bCs/>
                <w:szCs w:val="21"/>
              </w:rPr>
              <w:t>知识目标：</w:t>
            </w:r>
            <w:r>
              <w:rPr>
                <w:rFonts w:hint="eastAsia" w:ascii="宋体" w:hAnsi="宋体"/>
                <w:szCs w:val="21"/>
              </w:rPr>
              <w:t>掌握军事基础知识。</w:t>
            </w:r>
          </w:p>
          <w:p>
            <w:pPr>
              <w:ind w:right="90" w:rightChars="43"/>
              <w:jc w:val="left"/>
              <w:rPr>
                <w:rFonts w:ascii="宋体" w:hAnsi="宋体"/>
                <w:szCs w:val="21"/>
              </w:rPr>
            </w:pPr>
            <w:r>
              <w:rPr>
                <w:rFonts w:hint="eastAsia" w:ascii="宋体" w:hAnsi="宋体"/>
                <w:b/>
                <w:bCs/>
                <w:szCs w:val="21"/>
              </w:rPr>
              <w:t>能力目标：</w:t>
            </w:r>
            <w:r>
              <w:rPr>
                <w:rFonts w:hint="eastAsia" w:ascii="宋体" w:hAnsi="宋体"/>
                <w:szCs w:val="21"/>
              </w:rPr>
              <w:t>掌握队列操练等基本技能。</w:t>
            </w:r>
          </w:p>
          <w:p>
            <w:pPr>
              <w:ind w:right="90" w:rightChars="43"/>
              <w:jc w:val="left"/>
              <w:rPr>
                <w:rFonts w:ascii="宋体" w:hAnsi="宋体"/>
                <w:szCs w:val="21"/>
              </w:rPr>
            </w:pPr>
            <w:r>
              <w:rPr>
                <w:rFonts w:hint="eastAsia" w:ascii="宋体" w:hAnsi="宋体"/>
                <w:b/>
                <w:bCs/>
                <w:szCs w:val="21"/>
              </w:rPr>
              <w:t>素质目标：</w:t>
            </w:r>
            <w:r>
              <w:rPr>
                <w:rFonts w:hint="eastAsia" w:ascii="宋体" w:hAnsi="宋体"/>
                <w:szCs w:val="21"/>
              </w:rPr>
              <w:t>增强国防观念、国家安全意识和忧患危机意识，提高综合国防素质。</w:t>
            </w:r>
          </w:p>
        </w:tc>
        <w:tc>
          <w:tcPr>
            <w:tcW w:w="2411" w:type="dxa"/>
            <w:vAlign w:val="center"/>
          </w:tcPr>
          <w:p>
            <w:pPr>
              <w:jc w:val="left"/>
              <w:rPr>
                <w:rFonts w:ascii="宋体" w:hAnsi="宋体"/>
                <w:szCs w:val="21"/>
              </w:rPr>
            </w:pPr>
            <w:r>
              <w:rPr>
                <w:rFonts w:hint="eastAsia" w:ascii="宋体" w:hAnsi="宋体"/>
                <w:b/>
                <w:bCs/>
                <w:szCs w:val="21"/>
              </w:rPr>
              <w:t>主要内容：</w:t>
            </w:r>
            <w:r>
              <w:rPr>
                <w:rFonts w:hint="eastAsia" w:ascii="宋体" w:hAnsi="宋体"/>
                <w:szCs w:val="21"/>
              </w:rPr>
              <w:t>共同条令教育与训练、射击与战术训练、防卫技能与战时防护训练、战备基础与应用训练等。</w:t>
            </w:r>
          </w:p>
          <w:p>
            <w:pPr>
              <w:jc w:val="left"/>
              <w:rPr>
                <w:rFonts w:ascii="宋体" w:hAnsi="宋体"/>
                <w:szCs w:val="21"/>
              </w:rPr>
            </w:pPr>
            <w:r>
              <w:rPr>
                <w:rFonts w:hint="eastAsia" w:ascii="宋体" w:hAnsi="宋体"/>
                <w:b/>
                <w:bCs/>
                <w:szCs w:val="21"/>
              </w:rPr>
              <w:t>教学要求：</w:t>
            </w:r>
            <w:r>
              <w:rPr>
                <w:rFonts w:hint="eastAsia" w:ascii="宋体" w:hAnsi="宋体"/>
                <w:szCs w:val="21"/>
              </w:rPr>
              <w:t>开展2周，要求学生军事技能训练须具备充足的场地、训练设备；实践教学。</w:t>
            </w:r>
          </w:p>
        </w:tc>
        <w:tc>
          <w:tcPr>
            <w:tcW w:w="851" w:type="dxa"/>
            <w:vAlign w:val="center"/>
          </w:tcPr>
          <w:p>
            <w:pPr>
              <w:jc w:val="center"/>
              <w:rPr>
                <w:rFonts w:ascii="宋体" w:hAnsi="宋体"/>
                <w:szCs w:val="21"/>
              </w:rPr>
            </w:pPr>
            <w:r>
              <w:rPr>
                <w:rFonts w:hint="eastAsia" w:ascii="宋体" w:hAnsi="宋体"/>
                <w:szCs w:val="21"/>
              </w:rPr>
              <w:t>2/112</w:t>
            </w:r>
          </w:p>
        </w:tc>
        <w:tc>
          <w:tcPr>
            <w:tcW w:w="79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8" w:hRule="atLeast"/>
          <w:jc w:val="center"/>
        </w:trPr>
        <w:tc>
          <w:tcPr>
            <w:tcW w:w="714" w:type="dxa"/>
            <w:vMerge w:val="continue"/>
            <w:vAlign w:val="center"/>
          </w:tcPr>
          <w:p>
            <w:pPr>
              <w:jc w:val="center"/>
              <w:rPr>
                <w:rFonts w:ascii="宋体" w:hAnsi="宋体"/>
                <w:kern w:val="0"/>
                <w:szCs w:val="21"/>
              </w:rPr>
            </w:pPr>
          </w:p>
        </w:tc>
        <w:tc>
          <w:tcPr>
            <w:tcW w:w="1308" w:type="dxa"/>
            <w:vAlign w:val="center"/>
          </w:tcPr>
          <w:p>
            <w:pPr>
              <w:jc w:val="center"/>
              <w:rPr>
                <w:rFonts w:ascii="宋体" w:hAnsi="宋体"/>
                <w:szCs w:val="21"/>
              </w:rPr>
            </w:pPr>
            <w:r>
              <w:rPr>
                <w:rFonts w:hint="eastAsia" w:ascii="宋体" w:hAnsi="宋体"/>
                <w:szCs w:val="21"/>
              </w:rPr>
              <w:t>大学生心理健康教育</w:t>
            </w:r>
          </w:p>
        </w:tc>
        <w:tc>
          <w:tcPr>
            <w:tcW w:w="2408" w:type="dxa"/>
            <w:vAlign w:val="center"/>
          </w:tcPr>
          <w:p>
            <w:pPr>
              <w:ind w:right="90" w:rightChars="43"/>
              <w:jc w:val="left"/>
              <w:rPr>
                <w:rFonts w:ascii="宋体" w:hAnsi="宋体"/>
                <w:szCs w:val="21"/>
              </w:rPr>
            </w:pPr>
            <w:r>
              <w:rPr>
                <w:rFonts w:hint="eastAsia" w:ascii="宋体" w:hAnsi="宋体"/>
                <w:b/>
                <w:bCs/>
                <w:szCs w:val="21"/>
              </w:rPr>
              <w:t>知识目标：</w:t>
            </w:r>
            <w:r>
              <w:rPr>
                <w:rFonts w:hint="eastAsia" w:ascii="宋体" w:hAnsi="宋体"/>
                <w:szCs w:val="21"/>
              </w:rPr>
              <w:t>掌握心理健康基本知识。</w:t>
            </w:r>
          </w:p>
          <w:p>
            <w:pPr>
              <w:ind w:right="90" w:rightChars="43"/>
              <w:jc w:val="left"/>
              <w:rPr>
                <w:rFonts w:ascii="宋体" w:hAnsi="宋体"/>
                <w:szCs w:val="21"/>
              </w:rPr>
            </w:pPr>
            <w:r>
              <w:rPr>
                <w:rFonts w:hint="eastAsia" w:ascii="宋体" w:hAnsi="宋体"/>
                <w:b/>
                <w:bCs/>
                <w:szCs w:val="21"/>
              </w:rPr>
              <w:t>能力目标：</w:t>
            </w:r>
            <w:r>
              <w:rPr>
                <w:rFonts w:hint="eastAsia" w:ascii="宋体" w:hAnsi="宋体"/>
                <w:szCs w:val="21"/>
              </w:rPr>
              <w:t>能分析心理正常与异常的表现，能应对和调适个人遇到的各类心理问题，具备爱的责任与能力，能协调与控制自己的情绪。</w:t>
            </w:r>
          </w:p>
          <w:p>
            <w:pPr>
              <w:ind w:right="90" w:rightChars="43"/>
              <w:jc w:val="left"/>
              <w:rPr>
                <w:rFonts w:ascii="宋体" w:hAnsi="宋体"/>
                <w:szCs w:val="21"/>
              </w:rPr>
            </w:pPr>
            <w:r>
              <w:rPr>
                <w:rFonts w:hint="eastAsia" w:ascii="宋体" w:hAnsi="宋体"/>
                <w:b/>
                <w:bCs/>
                <w:szCs w:val="21"/>
              </w:rPr>
              <w:t>素质目标：</w:t>
            </w:r>
            <w:r>
              <w:rPr>
                <w:rFonts w:hint="eastAsia" w:ascii="宋体" w:hAnsi="宋体"/>
                <w:szCs w:val="21"/>
              </w:rPr>
              <w:t>形成较强的心理承受能力，树立积极、乐观的人生态度，增强社会责任感和担当意识。</w:t>
            </w:r>
          </w:p>
        </w:tc>
        <w:tc>
          <w:tcPr>
            <w:tcW w:w="2411" w:type="dxa"/>
            <w:vAlign w:val="center"/>
          </w:tcPr>
          <w:p>
            <w:pPr>
              <w:jc w:val="left"/>
              <w:rPr>
                <w:rFonts w:ascii="宋体" w:hAnsi="宋体"/>
                <w:szCs w:val="21"/>
              </w:rPr>
            </w:pPr>
            <w:r>
              <w:rPr>
                <w:rFonts w:hint="eastAsia" w:ascii="宋体" w:hAnsi="宋体"/>
                <w:b/>
                <w:bCs/>
                <w:szCs w:val="21"/>
              </w:rPr>
              <w:t>主要内容：</w:t>
            </w:r>
            <w:r>
              <w:rPr>
                <w:rFonts w:hint="eastAsia" w:ascii="宋体" w:hAnsi="宋体"/>
                <w:szCs w:val="21"/>
              </w:rPr>
              <w:t>心理健康的基本知识、大学生适应性问题、大学生人际交往、恋爱与性心理、情绪管理、认识自我。</w:t>
            </w:r>
          </w:p>
          <w:p>
            <w:pPr>
              <w:jc w:val="left"/>
              <w:rPr>
                <w:rFonts w:ascii="宋体" w:hAnsi="宋体"/>
                <w:szCs w:val="21"/>
              </w:rPr>
            </w:pPr>
            <w:r>
              <w:rPr>
                <w:rFonts w:hint="eastAsia" w:ascii="宋体" w:hAnsi="宋体"/>
                <w:b/>
                <w:bCs/>
                <w:szCs w:val="21"/>
              </w:rPr>
              <w:t>教学要求：</w:t>
            </w:r>
            <w:r>
              <w:rPr>
                <w:rFonts w:hint="eastAsia" w:ascii="宋体" w:hAnsi="宋体"/>
                <w:szCs w:val="21"/>
              </w:rPr>
              <w:t>根据教育部印发的《普通高等学校学生心理健康教育课程教学基本要求》设置教学内容。理论与实践相结合，实践课时不少于6课时。</w:t>
            </w:r>
          </w:p>
        </w:tc>
        <w:tc>
          <w:tcPr>
            <w:tcW w:w="851" w:type="dxa"/>
            <w:vAlign w:val="center"/>
          </w:tcPr>
          <w:p>
            <w:pPr>
              <w:jc w:val="center"/>
              <w:rPr>
                <w:rFonts w:ascii="宋体" w:hAnsi="宋体"/>
                <w:szCs w:val="21"/>
              </w:rPr>
            </w:pPr>
            <w:r>
              <w:rPr>
                <w:rFonts w:hint="eastAsia" w:ascii="宋体" w:hAnsi="宋体"/>
                <w:szCs w:val="21"/>
              </w:rPr>
              <w:t>2/32</w:t>
            </w:r>
          </w:p>
        </w:tc>
        <w:tc>
          <w:tcPr>
            <w:tcW w:w="795" w:type="dxa"/>
            <w:vAlign w:val="center"/>
          </w:tcPr>
          <w:p>
            <w:pPr>
              <w:jc w:val="center"/>
              <w:rPr>
                <w:rFonts w:ascii="宋体" w:hAnsi="宋体"/>
                <w:szCs w:val="21"/>
              </w:rPr>
            </w:pPr>
          </w:p>
        </w:tc>
      </w:tr>
      <w:tr>
        <w:trPr>
          <w:trHeight w:val="3586" w:hRule="atLeast"/>
          <w:jc w:val="center"/>
        </w:trPr>
        <w:tc>
          <w:tcPr>
            <w:tcW w:w="714" w:type="dxa"/>
            <w:vMerge w:val="continue"/>
            <w:vAlign w:val="center"/>
          </w:tcPr>
          <w:p>
            <w:pPr>
              <w:jc w:val="center"/>
              <w:rPr>
                <w:rFonts w:ascii="宋体" w:hAnsi="宋体"/>
                <w:kern w:val="0"/>
                <w:szCs w:val="21"/>
              </w:rPr>
            </w:pPr>
          </w:p>
        </w:tc>
        <w:tc>
          <w:tcPr>
            <w:tcW w:w="1308" w:type="dxa"/>
            <w:vAlign w:val="center"/>
          </w:tcPr>
          <w:p>
            <w:pPr>
              <w:jc w:val="center"/>
              <w:rPr>
                <w:rFonts w:ascii="宋体" w:hAnsi="宋体"/>
                <w:szCs w:val="21"/>
              </w:rPr>
            </w:pPr>
            <w:r>
              <w:rPr>
                <w:rFonts w:hint="eastAsia" w:ascii="宋体" w:hAnsi="宋体"/>
                <w:szCs w:val="21"/>
              </w:rPr>
              <w:t>军事理论</w:t>
            </w:r>
          </w:p>
        </w:tc>
        <w:tc>
          <w:tcPr>
            <w:tcW w:w="2408" w:type="dxa"/>
            <w:vAlign w:val="center"/>
          </w:tcPr>
          <w:p>
            <w:pPr>
              <w:ind w:right="90" w:rightChars="43"/>
              <w:jc w:val="left"/>
              <w:rPr>
                <w:rFonts w:ascii="宋体" w:hAnsi="宋体"/>
                <w:szCs w:val="21"/>
              </w:rPr>
            </w:pPr>
            <w:r>
              <w:rPr>
                <w:rFonts w:hint="eastAsia" w:ascii="宋体" w:hAnsi="宋体"/>
                <w:b/>
                <w:bCs/>
                <w:szCs w:val="21"/>
              </w:rPr>
              <w:t>知识目标:</w:t>
            </w:r>
            <w:r>
              <w:rPr>
                <w:rFonts w:hint="eastAsia" w:ascii="宋体" w:hAnsi="宋体"/>
                <w:szCs w:val="21"/>
              </w:rPr>
              <w:t>了解我国国防历史和现代化国防建设的现状，初步掌握我国军事理论主要内容。</w:t>
            </w:r>
          </w:p>
          <w:p>
            <w:pPr>
              <w:ind w:right="90" w:rightChars="43"/>
              <w:jc w:val="left"/>
              <w:rPr>
                <w:rFonts w:ascii="宋体" w:hAnsi="宋体"/>
                <w:szCs w:val="21"/>
              </w:rPr>
            </w:pPr>
            <w:r>
              <w:rPr>
                <w:rFonts w:hint="eastAsia" w:ascii="宋体" w:hAnsi="宋体"/>
                <w:b/>
                <w:bCs/>
                <w:szCs w:val="21"/>
              </w:rPr>
              <w:t>能力目标:</w:t>
            </w:r>
            <w:r>
              <w:rPr>
                <w:rFonts w:hint="eastAsia" w:ascii="宋体" w:hAnsi="宋体"/>
                <w:szCs w:val="21"/>
              </w:rPr>
              <w:t>初步具备世界军事及我国周边安全环境的分析能力、军事高技术的发展趋势对现代作战影响判断能力。</w:t>
            </w:r>
          </w:p>
          <w:p>
            <w:pPr>
              <w:ind w:right="90" w:rightChars="43"/>
              <w:jc w:val="left"/>
              <w:rPr>
                <w:rFonts w:ascii="宋体" w:hAnsi="宋体"/>
                <w:szCs w:val="21"/>
              </w:rPr>
            </w:pPr>
            <w:r>
              <w:rPr>
                <w:rFonts w:hint="eastAsia" w:ascii="宋体" w:hAnsi="宋体"/>
                <w:b/>
                <w:bCs/>
                <w:szCs w:val="21"/>
              </w:rPr>
              <w:t>素质目标：</w:t>
            </w:r>
            <w:r>
              <w:rPr>
                <w:rFonts w:hint="eastAsia" w:ascii="宋体" w:hAnsi="宋体"/>
                <w:szCs w:val="21"/>
              </w:rPr>
              <w:t>增强国防观念和国家安全意识，提高政治思想觉悟，激发爱国热情。</w:t>
            </w:r>
          </w:p>
        </w:tc>
        <w:tc>
          <w:tcPr>
            <w:tcW w:w="2411" w:type="dxa"/>
            <w:vAlign w:val="center"/>
          </w:tcPr>
          <w:p>
            <w:pPr>
              <w:ind w:right="90" w:rightChars="43"/>
              <w:jc w:val="left"/>
              <w:rPr>
                <w:rFonts w:ascii="宋体" w:hAnsi="宋体"/>
                <w:szCs w:val="21"/>
              </w:rPr>
            </w:pPr>
            <w:r>
              <w:rPr>
                <w:rFonts w:hint="eastAsia" w:ascii="宋体" w:hAnsi="宋体"/>
                <w:b/>
                <w:bCs/>
                <w:szCs w:val="21"/>
              </w:rPr>
              <w:t>主要内容：</w:t>
            </w:r>
            <w:r>
              <w:rPr>
                <w:rFonts w:hint="eastAsia" w:ascii="宋体" w:hAnsi="宋体"/>
                <w:szCs w:val="21"/>
              </w:rPr>
              <w:t>中国国防、国家安全、军事思想、现代战争、信息化装备。</w:t>
            </w:r>
          </w:p>
          <w:p>
            <w:pPr>
              <w:ind w:right="90" w:rightChars="43"/>
              <w:jc w:val="left"/>
              <w:rPr>
                <w:rFonts w:ascii="宋体" w:hAnsi="宋体"/>
                <w:szCs w:val="21"/>
              </w:rPr>
            </w:pPr>
            <w:r>
              <w:rPr>
                <w:rFonts w:hint="eastAsia" w:ascii="宋体" w:hAnsi="宋体"/>
                <w:b/>
                <w:bCs/>
                <w:szCs w:val="21"/>
              </w:rPr>
              <w:t>教学要求：</w:t>
            </w:r>
            <w:r>
              <w:rPr>
                <w:rFonts w:hint="eastAsia" w:ascii="宋体" w:hAnsi="宋体"/>
                <w:szCs w:val="21"/>
              </w:rPr>
              <w:t>本课程采用线上与线下教学相结合的方式，总课时为36学时，其中28学时为在线视频教学，8学时为见面课教学，进行相关国防军事理论与实践相结合的宣传教育。</w:t>
            </w:r>
          </w:p>
        </w:tc>
        <w:tc>
          <w:tcPr>
            <w:tcW w:w="851" w:type="dxa"/>
            <w:vAlign w:val="center"/>
          </w:tcPr>
          <w:p>
            <w:pPr>
              <w:jc w:val="center"/>
              <w:rPr>
                <w:rFonts w:ascii="宋体" w:hAnsi="宋体"/>
                <w:szCs w:val="21"/>
              </w:rPr>
            </w:pPr>
            <w:r>
              <w:rPr>
                <w:rFonts w:hint="eastAsia" w:ascii="宋体" w:hAnsi="宋体"/>
                <w:szCs w:val="21"/>
              </w:rPr>
              <w:t>2/36</w:t>
            </w:r>
          </w:p>
        </w:tc>
        <w:tc>
          <w:tcPr>
            <w:tcW w:w="795" w:type="dxa"/>
            <w:vAlign w:val="center"/>
          </w:tcPr>
          <w:p>
            <w:pPr>
              <w:jc w:val="center"/>
              <w:rPr>
                <w:rFonts w:ascii="宋体" w:hAnsi="宋体"/>
                <w:szCs w:val="21"/>
              </w:rPr>
            </w:pPr>
          </w:p>
        </w:tc>
      </w:tr>
    </w:tbl>
    <w:p>
      <w:pPr>
        <w:rPr>
          <w:rFonts w:ascii="宋体" w:hAnsi="宋体" w:cs="宋体"/>
          <w:b/>
          <w:bCs/>
          <w:sz w:val="24"/>
        </w:rPr>
      </w:pPr>
      <w:r>
        <w:rPr>
          <w:rFonts w:hint="eastAsia" w:ascii="宋体" w:hAnsi="宋体" w:cs="宋体"/>
          <w:b/>
          <w:bCs/>
          <w:sz w:val="24"/>
        </w:rPr>
        <w:br w:type="page"/>
      </w:r>
    </w:p>
    <w:tbl>
      <w:tblPr>
        <w:tblStyle w:val="17"/>
        <w:tblW w:w="8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08"/>
        <w:gridCol w:w="2408"/>
        <w:gridCol w:w="2411"/>
        <w:gridCol w:w="851"/>
        <w:gridCol w:w="688"/>
      </w:tblGrid>
      <w:tr>
        <w:trPr>
          <w:tblHeader/>
          <w:jc w:val="center"/>
        </w:trPr>
        <w:tc>
          <w:tcPr>
            <w:tcW w:w="714" w:type="dxa"/>
            <w:vAlign w:val="center"/>
          </w:tcPr>
          <w:p>
            <w:pPr>
              <w:jc w:val="center"/>
              <w:rPr>
                <w:rFonts w:ascii="宋体" w:hAnsi="宋体"/>
                <w:b/>
                <w:bCs/>
                <w:kern w:val="0"/>
                <w:szCs w:val="21"/>
              </w:rPr>
            </w:pPr>
            <w:r>
              <w:rPr>
                <w:rFonts w:hint="eastAsia" w:ascii="宋体" w:hAnsi="宋体"/>
                <w:b/>
                <w:bCs/>
                <w:kern w:val="0"/>
                <w:szCs w:val="21"/>
              </w:rPr>
              <w:t>课程性质</w:t>
            </w:r>
          </w:p>
        </w:tc>
        <w:tc>
          <w:tcPr>
            <w:tcW w:w="1308" w:type="dxa"/>
            <w:vAlign w:val="center"/>
          </w:tcPr>
          <w:p>
            <w:pPr>
              <w:jc w:val="center"/>
              <w:rPr>
                <w:rFonts w:ascii="宋体" w:hAnsi="宋体"/>
                <w:b/>
                <w:bCs/>
                <w:kern w:val="0"/>
                <w:szCs w:val="21"/>
              </w:rPr>
            </w:pPr>
            <w:r>
              <w:rPr>
                <w:rFonts w:hint="eastAsia" w:ascii="宋体" w:hAnsi="宋体"/>
                <w:b/>
                <w:bCs/>
                <w:kern w:val="0"/>
                <w:szCs w:val="21"/>
              </w:rPr>
              <w:t>课程名称</w:t>
            </w:r>
          </w:p>
        </w:tc>
        <w:tc>
          <w:tcPr>
            <w:tcW w:w="2408" w:type="dxa"/>
            <w:vAlign w:val="center"/>
          </w:tcPr>
          <w:p>
            <w:pPr>
              <w:jc w:val="center"/>
              <w:rPr>
                <w:rFonts w:ascii="宋体" w:hAnsi="宋体"/>
                <w:b/>
                <w:bCs/>
                <w:kern w:val="0"/>
                <w:szCs w:val="21"/>
              </w:rPr>
            </w:pPr>
            <w:r>
              <w:rPr>
                <w:rFonts w:hint="eastAsia" w:ascii="宋体" w:hAnsi="宋体"/>
                <w:b/>
                <w:bCs/>
                <w:kern w:val="0"/>
                <w:szCs w:val="21"/>
              </w:rPr>
              <w:t>课程目标</w:t>
            </w:r>
          </w:p>
        </w:tc>
        <w:tc>
          <w:tcPr>
            <w:tcW w:w="2411" w:type="dxa"/>
            <w:vAlign w:val="center"/>
          </w:tcPr>
          <w:p>
            <w:pPr>
              <w:jc w:val="center"/>
              <w:rPr>
                <w:rFonts w:ascii="宋体" w:hAnsi="宋体"/>
                <w:b/>
                <w:bCs/>
                <w:kern w:val="0"/>
                <w:szCs w:val="21"/>
              </w:rPr>
            </w:pPr>
            <w:r>
              <w:rPr>
                <w:rFonts w:hint="eastAsia" w:ascii="宋体" w:hAnsi="宋体"/>
                <w:b/>
                <w:bCs/>
                <w:kern w:val="0"/>
                <w:szCs w:val="21"/>
              </w:rPr>
              <w:t>主要教学内容与要求</w:t>
            </w:r>
          </w:p>
        </w:tc>
        <w:tc>
          <w:tcPr>
            <w:tcW w:w="851" w:type="dxa"/>
            <w:vAlign w:val="center"/>
          </w:tcPr>
          <w:p>
            <w:pPr>
              <w:jc w:val="center"/>
              <w:rPr>
                <w:rFonts w:ascii="宋体" w:hAnsi="宋体"/>
                <w:b/>
                <w:bCs/>
                <w:kern w:val="0"/>
                <w:szCs w:val="21"/>
              </w:rPr>
            </w:pPr>
            <w:r>
              <w:rPr>
                <w:rFonts w:hint="eastAsia" w:ascii="宋体" w:hAnsi="宋体"/>
                <w:b/>
                <w:bCs/>
                <w:kern w:val="0"/>
                <w:szCs w:val="21"/>
              </w:rPr>
              <w:t>学分/学时</w:t>
            </w:r>
          </w:p>
        </w:tc>
        <w:tc>
          <w:tcPr>
            <w:tcW w:w="688" w:type="dxa"/>
            <w:vAlign w:val="center"/>
          </w:tcPr>
          <w:p>
            <w:pPr>
              <w:jc w:val="center"/>
              <w:rPr>
                <w:rFonts w:ascii="宋体" w:hAnsi="宋体"/>
                <w:b/>
                <w:bCs/>
                <w:kern w:val="0"/>
                <w:szCs w:val="21"/>
              </w:rPr>
            </w:pPr>
            <w:r>
              <w:rPr>
                <w:rFonts w:hint="eastAsia" w:ascii="宋体" w:hAnsi="宋体"/>
                <w:b/>
                <w:bCs/>
                <w:kern w:val="0"/>
                <w:szCs w:val="21"/>
              </w:rPr>
              <w:t>备注</w:t>
            </w:r>
          </w:p>
        </w:tc>
      </w:tr>
      <w:tr>
        <w:trPr>
          <w:trHeight w:val="90" w:hRule="atLeast"/>
          <w:jc w:val="center"/>
        </w:trPr>
        <w:tc>
          <w:tcPr>
            <w:tcW w:w="714" w:type="dxa"/>
            <w:vMerge w:val="restart"/>
            <w:vAlign w:val="center"/>
          </w:tcPr>
          <w:p>
            <w:pPr>
              <w:jc w:val="center"/>
              <w:rPr>
                <w:rFonts w:ascii="宋体" w:hAnsi="宋体"/>
                <w:kern w:val="0"/>
                <w:szCs w:val="21"/>
              </w:rPr>
            </w:pPr>
            <w:r>
              <w:rPr>
                <w:rFonts w:hint="eastAsia" w:ascii="宋体" w:hAnsi="宋体"/>
                <w:kern w:val="0"/>
                <w:szCs w:val="21"/>
              </w:rPr>
              <w:t>必修</w:t>
            </w:r>
          </w:p>
        </w:tc>
        <w:tc>
          <w:tcPr>
            <w:tcW w:w="1308" w:type="dxa"/>
            <w:vAlign w:val="center"/>
          </w:tcPr>
          <w:p>
            <w:pPr>
              <w:jc w:val="center"/>
              <w:rPr>
                <w:rFonts w:ascii="宋体" w:hAnsi="宋体"/>
                <w:szCs w:val="21"/>
              </w:rPr>
            </w:pPr>
            <w:r>
              <w:rPr>
                <w:rFonts w:hint="eastAsia" w:ascii="宋体" w:hAnsi="宋体"/>
                <w:szCs w:val="21"/>
              </w:rPr>
              <w:t>体育与健康</w:t>
            </w:r>
          </w:p>
        </w:tc>
        <w:tc>
          <w:tcPr>
            <w:tcW w:w="2408" w:type="dxa"/>
            <w:vAlign w:val="center"/>
          </w:tcPr>
          <w:p>
            <w:pPr>
              <w:jc w:val="left"/>
              <w:rPr>
                <w:rFonts w:ascii="宋体" w:hAnsi="宋体"/>
                <w:kern w:val="0"/>
                <w:szCs w:val="21"/>
              </w:rPr>
            </w:pPr>
            <w:r>
              <w:rPr>
                <w:rFonts w:hint="eastAsia" w:ascii="宋体" w:hAnsi="宋体"/>
                <w:b/>
                <w:bCs/>
                <w:kern w:val="0"/>
                <w:szCs w:val="21"/>
              </w:rPr>
              <w:t>知识目标：</w:t>
            </w:r>
            <w:r>
              <w:rPr>
                <w:rFonts w:hint="eastAsia" w:ascii="宋体" w:hAnsi="宋体"/>
                <w:kern w:val="0"/>
                <w:szCs w:val="21"/>
              </w:rPr>
              <w:t>了解体育与健康理论知识，掌握身体素质锻炼基本手段。</w:t>
            </w:r>
          </w:p>
          <w:p>
            <w:pPr>
              <w:jc w:val="left"/>
              <w:rPr>
                <w:rFonts w:ascii="宋体" w:hAnsi="宋体"/>
                <w:kern w:val="0"/>
                <w:szCs w:val="21"/>
              </w:rPr>
            </w:pPr>
            <w:r>
              <w:rPr>
                <w:rFonts w:hint="eastAsia" w:ascii="宋体" w:hAnsi="宋体"/>
                <w:b/>
                <w:bCs/>
                <w:kern w:val="0"/>
                <w:szCs w:val="21"/>
              </w:rPr>
              <w:t>能力目标：</w:t>
            </w:r>
            <w:r>
              <w:rPr>
                <w:rFonts w:hint="eastAsia" w:ascii="宋体" w:hAnsi="宋体"/>
                <w:kern w:val="0"/>
                <w:szCs w:val="21"/>
              </w:rPr>
              <w:t>提高学生体能和运动技能水平，学会体育学习及其评价，增强体育实践能力和创新能力。</w:t>
            </w:r>
          </w:p>
          <w:p>
            <w:pPr>
              <w:jc w:val="left"/>
              <w:rPr>
                <w:rFonts w:ascii="宋体" w:hAnsi="宋体"/>
                <w:kern w:val="0"/>
                <w:szCs w:val="21"/>
              </w:rPr>
            </w:pPr>
            <w:r>
              <w:rPr>
                <w:rFonts w:hint="eastAsia" w:ascii="宋体" w:hAnsi="宋体"/>
                <w:b/>
                <w:bCs/>
                <w:kern w:val="0"/>
                <w:szCs w:val="21"/>
              </w:rPr>
              <w:t>素质目标：</w:t>
            </w:r>
            <w:r>
              <w:rPr>
                <w:rFonts w:hint="eastAsia" w:ascii="宋体" w:hAnsi="宋体"/>
                <w:kern w:val="0"/>
                <w:szCs w:val="21"/>
              </w:rPr>
              <w:t>具备终生体育意识和拼搏精神，增强团队意识和社会责任感，养成良好的运动习惯、健康的生活方式和积极进取、充满活力的人生态度，发展良好的心理品质，塑造健康人格。</w:t>
            </w:r>
          </w:p>
        </w:tc>
        <w:tc>
          <w:tcPr>
            <w:tcW w:w="2411" w:type="dxa"/>
            <w:vAlign w:val="center"/>
          </w:tcPr>
          <w:p>
            <w:pPr>
              <w:jc w:val="left"/>
              <w:rPr>
                <w:rFonts w:ascii="宋体" w:hAnsi="宋体"/>
                <w:kern w:val="0"/>
                <w:szCs w:val="21"/>
              </w:rPr>
            </w:pPr>
            <w:r>
              <w:rPr>
                <w:rFonts w:hint="eastAsia" w:ascii="宋体" w:hAnsi="宋体"/>
                <w:b/>
                <w:bCs/>
                <w:kern w:val="0"/>
                <w:szCs w:val="21"/>
              </w:rPr>
              <w:t>主要内容：</w:t>
            </w:r>
            <w:r>
              <w:rPr>
                <w:rFonts w:hint="eastAsia" w:ascii="宋体" w:hAnsi="宋体"/>
                <w:kern w:val="0"/>
                <w:szCs w:val="21"/>
              </w:rPr>
              <w:t>体育与健康概述;学生体质健康标准测试及评价；体育常见性运动损伤的防治；耐力性运动项目练习。</w:t>
            </w:r>
          </w:p>
          <w:p>
            <w:pPr>
              <w:jc w:val="left"/>
              <w:rPr>
                <w:rFonts w:ascii="宋体" w:hAnsi="宋体"/>
                <w:kern w:val="0"/>
                <w:szCs w:val="21"/>
              </w:rPr>
            </w:pPr>
            <w:r>
              <w:rPr>
                <w:rFonts w:hint="eastAsia" w:ascii="宋体" w:hAnsi="宋体"/>
                <w:b/>
                <w:bCs/>
                <w:kern w:val="0"/>
                <w:szCs w:val="21"/>
              </w:rPr>
              <w:t>教学要求：</w:t>
            </w:r>
            <w:r>
              <w:rPr>
                <w:rFonts w:hint="eastAsia" w:ascii="宋体" w:hAnsi="宋体"/>
                <w:kern w:val="0"/>
                <w:szCs w:val="21"/>
              </w:rPr>
              <w:t>按行政班级分班教学，集中授课。</w:t>
            </w:r>
          </w:p>
        </w:tc>
        <w:tc>
          <w:tcPr>
            <w:tcW w:w="851" w:type="dxa"/>
            <w:vAlign w:val="center"/>
          </w:tcPr>
          <w:p>
            <w:pPr>
              <w:jc w:val="center"/>
              <w:rPr>
                <w:rFonts w:ascii="宋体" w:hAnsi="宋体"/>
                <w:szCs w:val="21"/>
              </w:rPr>
            </w:pPr>
            <w:r>
              <w:rPr>
                <w:rFonts w:hint="eastAsia" w:ascii="宋体" w:hAnsi="宋体"/>
                <w:szCs w:val="21"/>
              </w:rPr>
              <w:t>2/26</w:t>
            </w:r>
          </w:p>
        </w:tc>
        <w:tc>
          <w:tcPr>
            <w:tcW w:w="688" w:type="dxa"/>
            <w:vAlign w:val="center"/>
          </w:tcPr>
          <w:p>
            <w:pPr>
              <w:jc w:val="center"/>
              <w:rPr>
                <w:rFonts w:ascii="宋体" w:hAnsi="宋体"/>
                <w:szCs w:val="21"/>
              </w:rPr>
            </w:pPr>
          </w:p>
        </w:tc>
      </w:tr>
      <w:tr>
        <w:trPr>
          <w:trHeight w:val="5390" w:hRule="atLeast"/>
          <w:jc w:val="center"/>
        </w:trPr>
        <w:tc>
          <w:tcPr>
            <w:tcW w:w="714" w:type="dxa"/>
            <w:vMerge w:val="continue"/>
            <w:vAlign w:val="center"/>
          </w:tcPr>
          <w:p>
            <w:pPr>
              <w:jc w:val="center"/>
              <w:rPr>
                <w:rFonts w:ascii="宋体" w:hAnsi="宋体"/>
                <w:kern w:val="0"/>
                <w:szCs w:val="21"/>
              </w:rPr>
            </w:pPr>
          </w:p>
        </w:tc>
        <w:tc>
          <w:tcPr>
            <w:tcW w:w="1308" w:type="dxa"/>
            <w:vAlign w:val="center"/>
          </w:tcPr>
          <w:p>
            <w:pPr>
              <w:jc w:val="center"/>
              <w:rPr>
                <w:rFonts w:ascii="宋体" w:hAnsi="宋体"/>
                <w:szCs w:val="21"/>
              </w:rPr>
            </w:pPr>
            <w:r>
              <w:rPr>
                <w:rFonts w:hint="eastAsia" w:ascii="宋体" w:hAnsi="宋体"/>
                <w:szCs w:val="21"/>
              </w:rPr>
              <w:t>国家安全教育</w:t>
            </w:r>
          </w:p>
        </w:tc>
        <w:tc>
          <w:tcPr>
            <w:tcW w:w="2408" w:type="dxa"/>
            <w:vAlign w:val="center"/>
          </w:tcPr>
          <w:p>
            <w:pPr>
              <w:jc w:val="left"/>
              <w:rPr>
                <w:rFonts w:ascii="宋体" w:hAnsi="宋体"/>
                <w:kern w:val="0"/>
                <w:szCs w:val="21"/>
              </w:rPr>
            </w:pPr>
            <w:r>
              <w:rPr>
                <w:rFonts w:hint="eastAsia" w:ascii="宋体" w:hAnsi="宋体"/>
                <w:b/>
                <w:bCs/>
                <w:kern w:val="0"/>
                <w:szCs w:val="21"/>
              </w:rPr>
              <w:t>知识目标：</w:t>
            </w:r>
            <w:r>
              <w:rPr>
                <w:rFonts w:hint="eastAsia" w:ascii="宋体" w:hAnsi="宋体"/>
                <w:kern w:val="0"/>
                <w:szCs w:val="21"/>
              </w:rPr>
              <w:t>掌握国家安全的内涵和重要性，新时代国家安全的形势与特点，总体国家安全观的基本内涵、重点领域和重大意义，了解与国家安全相关的法律法规。</w:t>
            </w:r>
          </w:p>
          <w:p>
            <w:pPr>
              <w:jc w:val="left"/>
              <w:rPr>
                <w:rFonts w:ascii="宋体" w:hAnsi="宋体"/>
                <w:kern w:val="0"/>
                <w:szCs w:val="21"/>
              </w:rPr>
            </w:pPr>
            <w:r>
              <w:rPr>
                <w:rFonts w:hint="eastAsia" w:ascii="宋体" w:hAnsi="宋体"/>
                <w:b/>
                <w:bCs/>
                <w:kern w:val="0"/>
                <w:szCs w:val="21"/>
              </w:rPr>
              <w:t>能力目标：</w:t>
            </w:r>
            <w:r>
              <w:rPr>
                <w:rFonts w:hint="eastAsia" w:ascii="宋体" w:hAnsi="宋体"/>
                <w:kern w:val="0"/>
                <w:szCs w:val="21"/>
              </w:rPr>
              <w:t>能自觉践行总体国家安全观的要求，具备维护国家安全的意识与基本能力。</w:t>
            </w:r>
          </w:p>
          <w:p>
            <w:pPr>
              <w:jc w:val="left"/>
              <w:rPr>
                <w:rFonts w:ascii="宋体" w:hAnsi="宋体"/>
                <w:kern w:val="0"/>
                <w:szCs w:val="21"/>
              </w:rPr>
            </w:pPr>
            <w:r>
              <w:rPr>
                <w:rFonts w:hint="eastAsia" w:ascii="宋体" w:hAnsi="宋体"/>
                <w:b/>
                <w:bCs/>
                <w:kern w:val="0"/>
                <w:szCs w:val="21"/>
              </w:rPr>
              <w:t>素质目标：</w:t>
            </w:r>
            <w:r>
              <w:rPr>
                <w:rFonts w:hint="eastAsia" w:ascii="宋体" w:hAnsi="宋体"/>
                <w:kern w:val="0"/>
                <w:szCs w:val="21"/>
              </w:rPr>
              <w:t>增强维护国家安全的意识，树立国家安全底线思维，将国家安全意识转化为自觉行动，强化作为新时代大学生，自觉维护国家安全的能力素质和责任担当。</w:t>
            </w:r>
          </w:p>
        </w:tc>
        <w:tc>
          <w:tcPr>
            <w:tcW w:w="2411" w:type="dxa"/>
            <w:vAlign w:val="center"/>
          </w:tcPr>
          <w:p>
            <w:pPr>
              <w:jc w:val="left"/>
              <w:rPr>
                <w:rFonts w:ascii="宋体" w:hAnsi="宋体"/>
                <w:kern w:val="0"/>
                <w:szCs w:val="21"/>
              </w:rPr>
            </w:pPr>
            <w:r>
              <w:rPr>
                <w:rFonts w:hint="eastAsia" w:ascii="宋体" w:hAnsi="宋体"/>
                <w:b/>
                <w:bCs/>
                <w:kern w:val="0"/>
                <w:szCs w:val="21"/>
              </w:rPr>
              <w:t>主要内容：</w:t>
            </w:r>
            <w:r>
              <w:rPr>
                <w:rFonts w:hint="eastAsia" w:ascii="宋体" w:hAnsi="宋体"/>
                <w:kern w:val="0"/>
                <w:szCs w:val="21"/>
              </w:rPr>
              <w:t>政治安全、国土安全、军事安全、经济安全、文化安全、社会安全、科技安全、网络安全、生态安全、资源安全、核安全、海外利益安全以及太空、深海、极地、生物等不断拓展新型领域安全。</w:t>
            </w:r>
          </w:p>
          <w:p>
            <w:pPr>
              <w:jc w:val="left"/>
              <w:rPr>
                <w:rFonts w:ascii="宋体" w:hAnsi="宋体"/>
                <w:kern w:val="0"/>
                <w:szCs w:val="21"/>
              </w:rPr>
            </w:pPr>
            <w:r>
              <w:rPr>
                <w:rFonts w:hint="eastAsia" w:ascii="宋体" w:hAnsi="宋体"/>
                <w:b/>
                <w:bCs/>
                <w:kern w:val="0"/>
                <w:szCs w:val="21"/>
              </w:rPr>
              <w:t>教学要求：</w:t>
            </w:r>
            <w:r>
              <w:rPr>
                <w:rFonts w:hint="eastAsia" w:ascii="宋体" w:hAnsi="宋体"/>
                <w:kern w:val="0"/>
                <w:szCs w:val="21"/>
              </w:rPr>
              <w:t>结合国家安全重点领域通过组织讲座、参观、调研、体验式实践活动等方式开展国际安全专题教育；结合入学教育、升旗仪式、军训、节日庆典等重要时间节点，组织开展形式多样的国家安全教育活动。</w:t>
            </w:r>
          </w:p>
        </w:tc>
        <w:tc>
          <w:tcPr>
            <w:tcW w:w="851" w:type="dxa"/>
            <w:vAlign w:val="center"/>
          </w:tcPr>
          <w:p>
            <w:pPr>
              <w:jc w:val="center"/>
              <w:rPr>
                <w:rFonts w:ascii="宋体" w:hAnsi="宋体"/>
                <w:szCs w:val="21"/>
              </w:rPr>
            </w:pPr>
            <w:r>
              <w:rPr>
                <w:rFonts w:hint="eastAsia" w:ascii="宋体" w:hAnsi="宋体"/>
                <w:szCs w:val="21"/>
              </w:rPr>
              <w:t>1/16</w:t>
            </w:r>
          </w:p>
        </w:tc>
        <w:tc>
          <w:tcPr>
            <w:tcW w:w="688" w:type="dxa"/>
            <w:vAlign w:val="center"/>
          </w:tcPr>
          <w:p>
            <w:pPr>
              <w:jc w:val="center"/>
              <w:rPr>
                <w:rFonts w:ascii="宋体" w:hAnsi="宋体"/>
                <w:szCs w:val="21"/>
              </w:rPr>
            </w:pPr>
          </w:p>
        </w:tc>
      </w:tr>
    </w:tbl>
    <w:p>
      <w:pPr>
        <w:rPr>
          <w:rFonts w:ascii="宋体" w:hAnsi="宋体" w:cs="宋体"/>
          <w:b/>
          <w:bCs/>
          <w:sz w:val="24"/>
        </w:rPr>
      </w:pPr>
      <w:r>
        <w:rPr>
          <w:rFonts w:hint="eastAsia" w:ascii="宋体" w:hAnsi="宋体" w:cs="宋体"/>
          <w:b/>
          <w:bCs/>
          <w:sz w:val="24"/>
        </w:rPr>
        <w:br w:type="page"/>
      </w:r>
    </w:p>
    <w:tbl>
      <w:tblPr>
        <w:tblStyle w:val="17"/>
        <w:tblW w:w="8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08"/>
        <w:gridCol w:w="2408"/>
        <w:gridCol w:w="2411"/>
        <w:gridCol w:w="851"/>
        <w:gridCol w:w="688"/>
      </w:tblGrid>
      <w:tr>
        <w:trPr>
          <w:tblHeader/>
          <w:jc w:val="center"/>
        </w:trPr>
        <w:tc>
          <w:tcPr>
            <w:tcW w:w="714" w:type="dxa"/>
            <w:vAlign w:val="center"/>
          </w:tcPr>
          <w:p>
            <w:pPr>
              <w:jc w:val="center"/>
              <w:rPr>
                <w:rFonts w:ascii="宋体" w:hAnsi="宋体"/>
                <w:b/>
                <w:bCs/>
                <w:kern w:val="0"/>
                <w:szCs w:val="21"/>
              </w:rPr>
            </w:pPr>
            <w:r>
              <w:rPr>
                <w:rFonts w:ascii="宋体" w:hAnsi="宋体"/>
                <w:bCs/>
                <w:sz w:val="24"/>
              </w:rPr>
              <w:br w:type="page"/>
            </w:r>
            <w:r>
              <w:rPr>
                <w:rFonts w:hint="eastAsia" w:ascii="宋体" w:hAnsi="宋体"/>
                <w:b/>
                <w:bCs/>
                <w:kern w:val="0"/>
                <w:szCs w:val="21"/>
              </w:rPr>
              <w:t>课程性质</w:t>
            </w:r>
          </w:p>
        </w:tc>
        <w:tc>
          <w:tcPr>
            <w:tcW w:w="1308" w:type="dxa"/>
            <w:vAlign w:val="center"/>
          </w:tcPr>
          <w:p>
            <w:pPr>
              <w:jc w:val="center"/>
              <w:rPr>
                <w:rFonts w:ascii="宋体" w:hAnsi="宋体"/>
                <w:b/>
                <w:bCs/>
                <w:kern w:val="0"/>
                <w:szCs w:val="21"/>
              </w:rPr>
            </w:pPr>
            <w:r>
              <w:rPr>
                <w:rFonts w:hint="eastAsia" w:ascii="宋体" w:hAnsi="宋体"/>
                <w:b/>
                <w:bCs/>
                <w:kern w:val="0"/>
                <w:szCs w:val="21"/>
              </w:rPr>
              <w:t>课程名称</w:t>
            </w:r>
          </w:p>
        </w:tc>
        <w:tc>
          <w:tcPr>
            <w:tcW w:w="2408" w:type="dxa"/>
            <w:vAlign w:val="center"/>
          </w:tcPr>
          <w:p>
            <w:pPr>
              <w:jc w:val="center"/>
              <w:rPr>
                <w:rFonts w:ascii="宋体" w:hAnsi="宋体"/>
                <w:b/>
                <w:bCs/>
                <w:kern w:val="0"/>
                <w:szCs w:val="21"/>
              </w:rPr>
            </w:pPr>
            <w:r>
              <w:rPr>
                <w:rFonts w:hint="eastAsia" w:ascii="宋体" w:hAnsi="宋体"/>
                <w:b/>
                <w:bCs/>
                <w:kern w:val="0"/>
                <w:szCs w:val="21"/>
              </w:rPr>
              <w:t>课程目标</w:t>
            </w:r>
          </w:p>
        </w:tc>
        <w:tc>
          <w:tcPr>
            <w:tcW w:w="2411" w:type="dxa"/>
            <w:vAlign w:val="center"/>
          </w:tcPr>
          <w:p>
            <w:pPr>
              <w:jc w:val="center"/>
              <w:rPr>
                <w:rFonts w:ascii="宋体" w:hAnsi="宋体"/>
                <w:b/>
                <w:bCs/>
                <w:kern w:val="0"/>
                <w:szCs w:val="21"/>
              </w:rPr>
            </w:pPr>
            <w:r>
              <w:rPr>
                <w:rFonts w:hint="eastAsia" w:ascii="宋体" w:hAnsi="宋体"/>
                <w:b/>
                <w:bCs/>
                <w:kern w:val="0"/>
                <w:szCs w:val="21"/>
              </w:rPr>
              <w:t>主要教学内容与要求</w:t>
            </w:r>
          </w:p>
        </w:tc>
        <w:tc>
          <w:tcPr>
            <w:tcW w:w="851" w:type="dxa"/>
            <w:vAlign w:val="center"/>
          </w:tcPr>
          <w:p>
            <w:pPr>
              <w:jc w:val="center"/>
              <w:rPr>
                <w:rFonts w:ascii="宋体" w:hAnsi="宋体"/>
                <w:b/>
                <w:bCs/>
                <w:kern w:val="0"/>
                <w:szCs w:val="21"/>
              </w:rPr>
            </w:pPr>
            <w:r>
              <w:rPr>
                <w:rFonts w:hint="eastAsia" w:ascii="宋体" w:hAnsi="宋体"/>
                <w:b/>
                <w:bCs/>
                <w:kern w:val="0"/>
                <w:szCs w:val="21"/>
              </w:rPr>
              <w:t>学分/学时</w:t>
            </w:r>
          </w:p>
        </w:tc>
        <w:tc>
          <w:tcPr>
            <w:tcW w:w="688" w:type="dxa"/>
            <w:vAlign w:val="center"/>
          </w:tcPr>
          <w:p>
            <w:pPr>
              <w:jc w:val="center"/>
              <w:rPr>
                <w:rFonts w:ascii="宋体" w:hAnsi="宋体"/>
                <w:b/>
                <w:bCs/>
                <w:kern w:val="0"/>
                <w:szCs w:val="21"/>
              </w:rPr>
            </w:pPr>
            <w:r>
              <w:rPr>
                <w:rFonts w:hint="eastAsia" w:ascii="宋体" w:hAnsi="宋体"/>
                <w:b/>
                <w:bCs/>
                <w:kern w:val="0"/>
                <w:szCs w:val="21"/>
              </w:rPr>
              <w:t>备注</w:t>
            </w:r>
          </w:p>
        </w:tc>
      </w:tr>
      <w:tr>
        <w:trPr>
          <w:trHeight w:val="5655" w:hRule="atLeast"/>
          <w:jc w:val="center"/>
        </w:trPr>
        <w:tc>
          <w:tcPr>
            <w:tcW w:w="714" w:type="dxa"/>
            <w:vMerge w:val="restart"/>
            <w:vAlign w:val="center"/>
          </w:tcPr>
          <w:p>
            <w:pPr>
              <w:jc w:val="center"/>
              <w:rPr>
                <w:rFonts w:ascii="宋体" w:hAnsi="宋体"/>
                <w:kern w:val="0"/>
                <w:szCs w:val="21"/>
              </w:rPr>
            </w:pPr>
            <w:r>
              <w:rPr>
                <w:rFonts w:hint="eastAsia" w:ascii="宋体" w:hAnsi="宋体"/>
                <w:kern w:val="0"/>
                <w:szCs w:val="21"/>
              </w:rPr>
              <w:t>必修</w:t>
            </w:r>
          </w:p>
        </w:tc>
        <w:tc>
          <w:tcPr>
            <w:tcW w:w="1308" w:type="dxa"/>
            <w:vAlign w:val="center"/>
          </w:tcPr>
          <w:p>
            <w:pPr>
              <w:jc w:val="left"/>
              <w:rPr>
                <w:rFonts w:ascii="宋体" w:hAnsi="宋体"/>
                <w:kern w:val="0"/>
                <w:szCs w:val="21"/>
              </w:rPr>
            </w:pPr>
            <w:r>
              <w:rPr>
                <w:rFonts w:hint="eastAsia" w:ascii="宋体" w:hAnsi="宋体"/>
                <w:kern w:val="0"/>
                <w:szCs w:val="21"/>
              </w:rPr>
              <w:t>形势与政策</w:t>
            </w:r>
          </w:p>
        </w:tc>
        <w:tc>
          <w:tcPr>
            <w:tcW w:w="2408" w:type="dxa"/>
            <w:vAlign w:val="center"/>
          </w:tcPr>
          <w:p>
            <w:pPr>
              <w:jc w:val="left"/>
              <w:rPr>
                <w:rFonts w:ascii="宋体" w:hAnsi="宋体"/>
                <w:kern w:val="0"/>
                <w:szCs w:val="21"/>
              </w:rPr>
            </w:pPr>
            <w:r>
              <w:rPr>
                <w:rFonts w:hint="eastAsia" w:ascii="宋体" w:hAnsi="宋体"/>
                <w:b/>
                <w:bCs/>
                <w:kern w:val="0"/>
                <w:szCs w:val="21"/>
              </w:rPr>
              <w:t>知识目标：</w:t>
            </w:r>
            <w:r>
              <w:rPr>
                <w:rFonts w:hint="eastAsia" w:ascii="宋体" w:hAnsi="宋体"/>
                <w:kern w:val="0"/>
                <w:szCs w:val="21"/>
              </w:rPr>
              <w:t>了解国内外形势，全面理解党的路线方针政策，掌握基本理论和知识。</w:t>
            </w:r>
          </w:p>
          <w:p>
            <w:pPr>
              <w:jc w:val="left"/>
              <w:rPr>
                <w:rFonts w:ascii="宋体" w:hAnsi="宋体"/>
                <w:kern w:val="0"/>
                <w:szCs w:val="21"/>
              </w:rPr>
            </w:pPr>
            <w:r>
              <w:rPr>
                <w:rFonts w:hint="eastAsia" w:ascii="宋体" w:hAnsi="宋体"/>
                <w:b/>
                <w:bCs/>
                <w:kern w:val="0"/>
                <w:szCs w:val="21"/>
              </w:rPr>
              <w:t>能力目标：</w:t>
            </w:r>
            <w:r>
              <w:rPr>
                <w:rFonts w:hint="eastAsia" w:ascii="宋体" w:hAnsi="宋体"/>
                <w:kern w:val="0"/>
                <w:szCs w:val="21"/>
              </w:rPr>
              <w:t>感知世情党情国情，把对形势与政策的认识统一到党和国家的科学判断上和正确决策上。能够深刻领会党和国家事业取得的历史性成就、面临的历史性机遇和挑战。</w:t>
            </w:r>
          </w:p>
          <w:p>
            <w:pPr>
              <w:jc w:val="left"/>
              <w:rPr>
                <w:rFonts w:ascii="宋体" w:hAnsi="宋体"/>
                <w:kern w:val="0"/>
                <w:szCs w:val="21"/>
              </w:rPr>
            </w:pPr>
            <w:r>
              <w:rPr>
                <w:rFonts w:hint="eastAsia" w:ascii="宋体" w:hAnsi="宋体"/>
                <w:b/>
                <w:bCs/>
                <w:kern w:val="0"/>
                <w:szCs w:val="21"/>
              </w:rPr>
              <w:t>素质目标：</w:t>
            </w:r>
            <w:r>
              <w:rPr>
                <w:rFonts w:hint="eastAsia" w:ascii="宋体" w:hAnsi="宋体"/>
                <w:kern w:val="0"/>
                <w:szCs w:val="21"/>
              </w:rPr>
              <w:t>增强实现“中国梦”的信心信念，正确认识中国特色和国际比较，正确认识时代责任和历史使命，提高大学生思想政治素质。</w:t>
            </w:r>
          </w:p>
        </w:tc>
        <w:tc>
          <w:tcPr>
            <w:tcW w:w="2411" w:type="dxa"/>
            <w:vAlign w:val="center"/>
          </w:tcPr>
          <w:p>
            <w:pPr>
              <w:jc w:val="left"/>
              <w:rPr>
                <w:rFonts w:ascii="宋体" w:hAnsi="宋体"/>
                <w:kern w:val="0"/>
                <w:szCs w:val="21"/>
              </w:rPr>
            </w:pPr>
            <w:r>
              <w:rPr>
                <w:rFonts w:hint="eastAsia" w:ascii="宋体" w:hAnsi="宋体"/>
                <w:b/>
                <w:bCs/>
                <w:kern w:val="0"/>
                <w:szCs w:val="21"/>
              </w:rPr>
              <w:t>主要内容：</w:t>
            </w:r>
            <w:r>
              <w:rPr>
                <w:rFonts w:hint="eastAsia" w:ascii="宋体" w:hAnsi="宋体"/>
                <w:kern w:val="0"/>
                <w:szCs w:val="21"/>
              </w:rPr>
              <w:t>党的理论创新最新成果，新时代坚持和发展中国特色社会主义的生动实践，马克思主义形势观政策观、党的路线方针政策、基本国情、国内外形势及其热点难点等问题。</w:t>
            </w:r>
          </w:p>
          <w:p>
            <w:pPr>
              <w:jc w:val="left"/>
              <w:rPr>
                <w:rFonts w:ascii="宋体" w:hAnsi="宋体"/>
                <w:kern w:val="0"/>
                <w:szCs w:val="21"/>
              </w:rPr>
            </w:pPr>
            <w:r>
              <w:rPr>
                <w:rFonts w:hint="eastAsia" w:ascii="宋体" w:hAnsi="宋体"/>
                <w:b/>
                <w:bCs/>
                <w:kern w:val="0"/>
                <w:szCs w:val="21"/>
              </w:rPr>
              <w:t>教学要求：</w:t>
            </w:r>
            <w:r>
              <w:rPr>
                <w:rFonts w:hint="eastAsia" w:ascii="宋体" w:hAnsi="宋体"/>
                <w:kern w:val="0"/>
                <w:szCs w:val="21"/>
              </w:rPr>
              <w:t>按照教育部每学期发布的《高校“形势与政策”课教学要点》设置教学内容；每学期不低于8学时；开展线上线下混合式教学（线上32课时，线下16课时），其中线上主要渠道为浙江新闻时政进校园栏目学习。</w:t>
            </w:r>
          </w:p>
        </w:tc>
        <w:tc>
          <w:tcPr>
            <w:tcW w:w="851" w:type="dxa"/>
            <w:vAlign w:val="center"/>
          </w:tcPr>
          <w:p>
            <w:pPr>
              <w:jc w:val="center"/>
              <w:rPr>
                <w:rFonts w:ascii="宋体" w:hAnsi="宋体"/>
                <w:szCs w:val="21"/>
              </w:rPr>
            </w:pPr>
            <w:r>
              <w:rPr>
                <w:rFonts w:hint="eastAsia" w:ascii="宋体" w:hAnsi="宋体"/>
                <w:szCs w:val="21"/>
              </w:rPr>
              <w:t>3/48</w:t>
            </w:r>
          </w:p>
        </w:tc>
        <w:tc>
          <w:tcPr>
            <w:tcW w:w="688" w:type="dxa"/>
            <w:vAlign w:val="center"/>
          </w:tcPr>
          <w:p>
            <w:pPr>
              <w:jc w:val="center"/>
              <w:rPr>
                <w:rFonts w:ascii="宋体" w:hAnsi="宋体"/>
                <w:szCs w:val="21"/>
              </w:rPr>
            </w:pPr>
          </w:p>
        </w:tc>
      </w:tr>
      <w:tr>
        <w:trPr>
          <w:trHeight w:val="5236" w:hRule="atLeast"/>
          <w:jc w:val="center"/>
        </w:trPr>
        <w:tc>
          <w:tcPr>
            <w:tcW w:w="714" w:type="dxa"/>
            <w:vMerge w:val="continue"/>
            <w:vAlign w:val="center"/>
          </w:tcPr>
          <w:p>
            <w:pPr>
              <w:jc w:val="center"/>
              <w:rPr>
                <w:rFonts w:ascii="宋体" w:hAnsi="宋体"/>
                <w:kern w:val="0"/>
                <w:szCs w:val="21"/>
              </w:rPr>
            </w:pPr>
          </w:p>
        </w:tc>
        <w:tc>
          <w:tcPr>
            <w:tcW w:w="1308" w:type="dxa"/>
            <w:vAlign w:val="center"/>
          </w:tcPr>
          <w:p>
            <w:pPr>
              <w:jc w:val="center"/>
              <w:rPr>
                <w:rFonts w:ascii="宋体" w:hAnsi="宋体"/>
                <w:szCs w:val="21"/>
              </w:rPr>
            </w:pPr>
            <w:r>
              <w:rPr>
                <w:rFonts w:hint="eastAsia" w:ascii="宋体" w:hAnsi="宋体"/>
                <w:szCs w:val="21"/>
              </w:rPr>
              <w:t>校园健身跑</w:t>
            </w:r>
          </w:p>
        </w:tc>
        <w:tc>
          <w:tcPr>
            <w:tcW w:w="2408" w:type="dxa"/>
            <w:vAlign w:val="center"/>
          </w:tcPr>
          <w:p>
            <w:pPr>
              <w:jc w:val="left"/>
              <w:rPr>
                <w:rFonts w:ascii="宋体" w:hAnsi="宋体"/>
                <w:kern w:val="0"/>
                <w:szCs w:val="21"/>
              </w:rPr>
            </w:pPr>
            <w:r>
              <w:rPr>
                <w:rFonts w:hint="eastAsia" w:ascii="宋体" w:hAnsi="宋体"/>
                <w:b/>
                <w:bCs/>
                <w:kern w:val="0"/>
                <w:szCs w:val="21"/>
              </w:rPr>
              <w:t>知识目标：</w:t>
            </w:r>
            <w:r>
              <w:rPr>
                <w:rFonts w:hint="eastAsia" w:ascii="宋体" w:hAnsi="宋体"/>
                <w:kern w:val="0"/>
                <w:szCs w:val="21"/>
              </w:rPr>
              <w:t>了解校园健身跑的重要性及其相关理论知识，熟悉校园健身跑的意义和相关要求；了解并掌握改善体质的方法。</w:t>
            </w:r>
          </w:p>
          <w:p>
            <w:pPr>
              <w:jc w:val="left"/>
              <w:rPr>
                <w:rFonts w:ascii="宋体" w:hAnsi="宋体"/>
                <w:kern w:val="0"/>
                <w:szCs w:val="21"/>
              </w:rPr>
            </w:pPr>
            <w:r>
              <w:rPr>
                <w:rFonts w:hint="eastAsia" w:ascii="宋体" w:hAnsi="宋体"/>
                <w:b/>
                <w:bCs/>
                <w:kern w:val="0"/>
                <w:szCs w:val="21"/>
              </w:rPr>
              <w:t>能力目标：</w:t>
            </w:r>
            <w:r>
              <w:rPr>
                <w:rFonts w:hint="eastAsia" w:ascii="宋体" w:hAnsi="宋体"/>
                <w:kern w:val="0"/>
                <w:szCs w:val="21"/>
              </w:rPr>
              <w:t>学会运用校园健身跑的基本理论和技能、技术，根据自身情况设定校园健身跑方式和时间。</w:t>
            </w:r>
          </w:p>
          <w:p>
            <w:pPr>
              <w:jc w:val="left"/>
              <w:rPr>
                <w:rFonts w:ascii="宋体" w:hAnsi="宋体"/>
                <w:kern w:val="0"/>
                <w:szCs w:val="21"/>
              </w:rPr>
            </w:pPr>
            <w:r>
              <w:rPr>
                <w:rFonts w:hint="eastAsia" w:ascii="宋体" w:hAnsi="宋体"/>
                <w:b/>
                <w:bCs/>
                <w:kern w:val="0"/>
                <w:szCs w:val="21"/>
              </w:rPr>
              <w:t>素质目标：</w:t>
            </w:r>
            <w:r>
              <w:rPr>
                <w:rFonts w:hint="eastAsia" w:ascii="宋体" w:hAnsi="宋体"/>
                <w:kern w:val="0"/>
                <w:szCs w:val="21"/>
              </w:rPr>
              <w:t>具备终生体育意识和拼搏精神，养成良好的运动习惯，发展良好的心理品质，塑造健康人格。</w:t>
            </w:r>
          </w:p>
        </w:tc>
        <w:tc>
          <w:tcPr>
            <w:tcW w:w="2411" w:type="dxa"/>
            <w:vAlign w:val="center"/>
          </w:tcPr>
          <w:p>
            <w:pPr>
              <w:jc w:val="left"/>
              <w:rPr>
                <w:rFonts w:ascii="宋体" w:hAnsi="宋体"/>
                <w:kern w:val="0"/>
                <w:szCs w:val="21"/>
              </w:rPr>
            </w:pPr>
            <w:r>
              <w:rPr>
                <w:rFonts w:hint="eastAsia" w:ascii="宋体" w:hAnsi="宋体"/>
                <w:b/>
                <w:bCs/>
                <w:kern w:val="0"/>
                <w:szCs w:val="21"/>
              </w:rPr>
              <w:t>主要内容：</w:t>
            </w:r>
            <w:r>
              <w:rPr>
                <w:rFonts w:hint="eastAsia" w:ascii="宋体" w:hAnsi="宋体"/>
                <w:kern w:val="0"/>
                <w:szCs w:val="21"/>
              </w:rPr>
              <w:t>校园健身跑训练。</w:t>
            </w:r>
          </w:p>
          <w:p>
            <w:pPr>
              <w:jc w:val="left"/>
              <w:rPr>
                <w:rFonts w:ascii="宋体" w:hAnsi="宋体"/>
                <w:kern w:val="0"/>
                <w:szCs w:val="21"/>
              </w:rPr>
            </w:pPr>
            <w:r>
              <w:rPr>
                <w:rFonts w:hint="eastAsia" w:ascii="宋体" w:hAnsi="宋体"/>
                <w:b/>
                <w:bCs/>
                <w:kern w:val="0"/>
                <w:szCs w:val="21"/>
              </w:rPr>
              <w:t>教学要求：</w:t>
            </w:r>
            <w:r>
              <w:rPr>
                <w:rFonts w:hint="eastAsia" w:ascii="宋体" w:hAnsi="宋体"/>
                <w:kern w:val="0"/>
                <w:szCs w:val="21"/>
              </w:rPr>
              <w:t>按体育课上课班级进行练习和考查。</w:t>
            </w:r>
          </w:p>
        </w:tc>
        <w:tc>
          <w:tcPr>
            <w:tcW w:w="851" w:type="dxa"/>
            <w:vAlign w:val="center"/>
          </w:tcPr>
          <w:p>
            <w:pPr>
              <w:jc w:val="center"/>
              <w:rPr>
                <w:rFonts w:ascii="宋体" w:hAnsi="宋体"/>
                <w:szCs w:val="21"/>
              </w:rPr>
            </w:pPr>
            <w:r>
              <w:rPr>
                <w:rFonts w:hint="eastAsia" w:ascii="宋体" w:hAnsi="宋体"/>
                <w:szCs w:val="21"/>
              </w:rPr>
              <w:t>2/32</w:t>
            </w:r>
          </w:p>
        </w:tc>
        <w:tc>
          <w:tcPr>
            <w:tcW w:w="688" w:type="dxa"/>
            <w:vAlign w:val="center"/>
          </w:tcPr>
          <w:p>
            <w:pPr>
              <w:jc w:val="center"/>
              <w:rPr>
                <w:rFonts w:ascii="宋体" w:hAnsi="宋体"/>
                <w:szCs w:val="21"/>
              </w:rPr>
            </w:pPr>
          </w:p>
        </w:tc>
      </w:tr>
    </w:tbl>
    <w:p>
      <w:pPr>
        <w:rPr>
          <w:rFonts w:ascii="宋体" w:hAnsi="宋体"/>
          <w:bCs/>
          <w:sz w:val="24"/>
        </w:rPr>
      </w:pPr>
      <w:r>
        <w:rPr>
          <w:rFonts w:ascii="宋体" w:hAnsi="宋体"/>
          <w:bCs/>
          <w:sz w:val="24"/>
        </w:rPr>
        <w:br w:type="page"/>
      </w:r>
    </w:p>
    <w:tbl>
      <w:tblPr>
        <w:tblStyle w:val="17"/>
        <w:tblW w:w="8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216"/>
        <w:gridCol w:w="2745"/>
        <w:gridCol w:w="2321"/>
        <w:gridCol w:w="854"/>
        <w:gridCol w:w="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712" w:type="dxa"/>
            <w:vAlign w:val="center"/>
          </w:tcPr>
          <w:p>
            <w:pPr>
              <w:jc w:val="center"/>
              <w:rPr>
                <w:rFonts w:ascii="宋体" w:hAnsi="宋体"/>
                <w:b/>
                <w:bCs/>
                <w:kern w:val="0"/>
                <w:szCs w:val="21"/>
              </w:rPr>
            </w:pPr>
            <w:r>
              <w:rPr>
                <w:rFonts w:hint="eastAsia" w:ascii="宋体" w:hAnsi="宋体"/>
                <w:b/>
                <w:bCs/>
                <w:kern w:val="0"/>
                <w:szCs w:val="21"/>
              </w:rPr>
              <w:t>课程性质</w:t>
            </w:r>
          </w:p>
        </w:tc>
        <w:tc>
          <w:tcPr>
            <w:tcW w:w="1216" w:type="dxa"/>
            <w:vAlign w:val="center"/>
          </w:tcPr>
          <w:p>
            <w:pPr>
              <w:jc w:val="center"/>
              <w:rPr>
                <w:rFonts w:ascii="宋体" w:hAnsi="宋体"/>
                <w:b/>
                <w:bCs/>
                <w:kern w:val="0"/>
                <w:szCs w:val="21"/>
              </w:rPr>
            </w:pPr>
            <w:r>
              <w:rPr>
                <w:rFonts w:hint="eastAsia" w:ascii="宋体" w:hAnsi="宋体"/>
                <w:b/>
                <w:bCs/>
                <w:kern w:val="0"/>
                <w:szCs w:val="21"/>
              </w:rPr>
              <w:t>课程名称</w:t>
            </w:r>
          </w:p>
        </w:tc>
        <w:tc>
          <w:tcPr>
            <w:tcW w:w="2745" w:type="dxa"/>
            <w:vAlign w:val="center"/>
          </w:tcPr>
          <w:p>
            <w:pPr>
              <w:jc w:val="center"/>
              <w:rPr>
                <w:rFonts w:ascii="宋体" w:hAnsi="宋体"/>
                <w:b/>
                <w:bCs/>
                <w:kern w:val="0"/>
                <w:szCs w:val="21"/>
              </w:rPr>
            </w:pPr>
            <w:r>
              <w:rPr>
                <w:rFonts w:hint="eastAsia" w:ascii="宋体" w:hAnsi="宋体"/>
                <w:b/>
                <w:bCs/>
                <w:kern w:val="0"/>
                <w:szCs w:val="21"/>
              </w:rPr>
              <w:t>课程目标</w:t>
            </w:r>
          </w:p>
        </w:tc>
        <w:tc>
          <w:tcPr>
            <w:tcW w:w="2321" w:type="dxa"/>
            <w:vAlign w:val="center"/>
          </w:tcPr>
          <w:p>
            <w:pPr>
              <w:jc w:val="center"/>
              <w:rPr>
                <w:rFonts w:ascii="宋体" w:hAnsi="宋体"/>
                <w:b/>
                <w:bCs/>
                <w:kern w:val="0"/>
                <w:szCs w:val="21"/>
              </w:rPr>
            </w:pPr>
            <w:r>
              <w:rPr>
                <w:rFonts w:hint="eastAsia" w:ascii="宋体" w:hAnsi="宋体"/>
                <w:b/>
                <w:bCs/>
                <w:kern w:val="0"/>
                <w:szCs w:val="21"/>
              </w:rPr>
              <w:t>主要教学内容与要求</w:t>
            </w:r>
          </w:p>
        </w:tc>
        <w:tc>
          <w:tcPr>
            <w:tcW w:w="854" w:type="dxa"/>
            <w:vAlign w:val="center"/>
          </w:tcPr>
          <w:p>
            <w:pPr>
              <w:jc w:val="center"/>
              <w:rPr>
                <w:rFonts w:ascii="宋体" w:hAnsi="宋体"/>
                <w:b/>
                <w:bCs/>
                <w:kern w:val="0"/>
                <w:szCs w:val="21"/>
              </w:rPr>
            </w:pPr>
            <w:r>
              <w:rPr>
                <w:rFonts w:hint="eastAsia" w:ascii="宋体" w:hAnsi="宋体"/>
                <w:b/>
                <w:bCs/>
                <w:kern w:val="0"/>
                <w:szCs w:val="21"/>
              </w:rPr>
              <w:t>学分/学时</w:t>
            </w:r>
          </w:p>
        </w:tc>
        <w:tc>
          <w:tcPr>
            <w:tcW w:w="532" w:type="dxa"/>
            <w:vAlign w:val="center"/>
          </w:tcPr>
          <w:p>
            <w:pPr>
              <w:jc w:val="center"/>
              <w:rPr>
                <w:rFonts w:ascii="宋体" w:hAnsi="宋体"/>
                <w:b/>
                <w:bCs/>
                <w:kern w:val="0"/>
                <w:szCs w:val="21"/>
              </w:rPr>
            </w:pPr>
            <w:r>
              <w:rPr>
                <w:rFonts w:hint="eastAsia" w:ascii="宋体" w:hAnsi="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2" w:type="dxa"/>
            <w:vMerge w:val="restart"/>
            <w:vAlign w:val="center"/>
          </w:tcPr>
          <w:p>
            <w:pPr>
              <w:jc w:val="center"/>
              <w:rPr>
                <w:rFonts w:ascii="宋体" w:hAnsi="宋体"/>
                <w:kern w:val="0"/>
                <w:szCs w:val="21"/>
              </w:rPr>
            </w:pPr>
            <w:r>
              <w:rPr>
                <w:rFonts w:hint="eastAsia" w:ascii="宋体" w:hAnsi="宋体"/>
                <w:kern w:val="0"/>
                <w:szCs w:val="21"/>
              </w:rPr>
              <w:t>必修</w:t>
            </w:r>
          </w:p>
        </w:tc>
        <w:tc>
          <w:tcPr>
            <w:tcW w:w="1216" w:type="dxa"/>
            <w:vAlign w:val="center"/>
          </w:tcPr>
          <w:p>
            <w:pPr>
              <w:jc w:val="center"/>
              <w:rPr>
                <w:rFonts w:ascii="宋体" w:hAnsi="宋体"/>
                <w:szCs w:val="21"/>
              </w:rPr>
            </w:pPr>
            <w:r>
              <w:rPr>
                <w:rFonts w:hint="eastAsia" w:ascii="宋体" w:hAnsi="宋体"/>
                <w:szCs w:val="21"/>
              </w:rPr>
              <w:t>习近平新时代中国特色社会主义思想概论</w:t>
            </w:r>
          </w:p>
        </w:tc>
        <w:tc>
          <w:tcPr>
            <w:tcW w:w="2745" w:type="dxa"/>
            <w:vAlign w:val="center"/>
          </w:tcPr>
          <w:p>
            <w:pPr>
              <w:jc w:val="left"/>
              <w:rPr>
                <w:rFonts w:ascii="宋体" w:hAnsi="宋体"/>
                <w:szCs w:val="21"/>
              </w:rPr>
            </w:pPr>
            <w:r>
              <w:rPr>
                <w:rFonts w:hint="eastAsia" w:ascii="宋体" w:hAnsi="宋体"/>
                <w:b/>
                <w:bCs/>
                <w:szCs w:val="21"/>
              </w:rPr>
              <w:t>知识目标：</w:t>
            </w:r>
            <w:r>
              <w:rPr>
                <w:rFonts w:hint="eastAsia" w:ascii="宋体" w:hAnsi="宋体"/>
                <w:szCs w:val="21"/>
              </w:rPr>
              <w:t>掌握习近平新时代中国特色社会主义思想核心要义、主要内容、历史地位等知识。</w:t>
            </w:r>
          </w:p>
          <w:p>
            <w:pPr>
              <w:jc w:val="left"/>
              <w:rPr>
                <w:rFonts w:ascii="宋体" w:hAnsi="宋体"/>
                <w:szCs w:val="21"/>
              </w:rPr>
            </w:pPr>
            <w:r>
              <w:rPr>
                <w:rFonts w:hint="eastAsia" w:ascii="宋体" w:hAnsi="宋体"/>
                <w:b/>
                <w:bCs/>
                <w:szCs w:val="21"/>
              </w:rPr>
              <w:t>能力目标：</w:t>
            </w:r>
            <w:r>
              <w:rPr>
                <w:rFonts w:hint="eastAsia" w:ascii="宋体" w:hAnsi="宋体"/>
                <w:szCs w:val="21"/>
              </w:rPr>
              <w:t>能运用马克思主义的立场、观点和方法分析和解决实际问题，提高政治判断力、政治领悟力、政治执行力。</w:t>
            </w:r>
          </w:p>
          <w:p>
            <w:pPr>
              <w:jc w:val="left"/>
              <w:rPr>
                <w:rFonts w:ascii="宋体" w:hAnsi="宋体"/>
                <w:szCs w:val="21"/>
              </w:rPr>
            </w:pPr>
            <w:r>
              <w:rPr>
                <w:rFonts w:hint="eastAsia" w:ascii="宋体" w:hAnsi="宋体"/>
                <w:b/>
                <w:bCs/>
                <w:szCs w:val="21"/>
              </w:rPr>
              <w:t>素质目标：</w:t>
            </w:r>
            <w:r>
              <w:rPr>
                <w:rFonts w:hint="eastAsia" w:ascii="宋体" w:hAnsi="宋体"/>
                <w:szCs w:val="21"/>
              </w:rPr>
              <w:t>正确认识时代青年肩负的历史使命，进一步增强大学生的“四个意识”，坚定“四个自信”，做到“两个维护”。自觉维护国家和民族利益，自觉投入到建设中国特色社会主义伟大事业之中去。</w:t>
            </w:r>
          </w:p>
        </w:tc>
        <w:tc>
          <w:tcPr>
            <w:tcW w:w="2321" w:type="dxa"/>
            <w:vAlign w:val="center"/>
          </w:tcPr>
          <w:p>
            <w:pPr>
              <w:jc w:val="left"/>
              <w:rPr>
                <w:rFonts w:ascii="宋体" w:hAnsi="宋体"/>
                <w:szCs w:val="21"/>
              </w:rPr>
            </w:pPr>
            <w:r>
              <w:rPr>
                <w:rFonts w:hint="eastAsia" w:ascii="宋体" w:hAnsi="宋体"/>
                <w:b/>
                <w:bCs/>
                <w:szCs w:val="21"/>
              </w:rPr>
              <w:t>主要内容：</w:t>
            </w:r>
            <w:r>
              <w:rPr>
                <w:rFonts w:hint="eastAsia" w:ascii="宋体" w:hAnsi="宋体"/>
                <w:szCs w:val="21"/>
              </w:rPr>
              <w:t>中国特色社会主义新时代的重大时代课题、习近平新时代中国特色社会主义思想形成发展、理论体系、核心内容及历史地位。</w:t>
            </w:r>
          </w:p>
          <w:p>
            <w:pPr>
              <w:jc w:val="left"/>
              <w:rPr>
                <w:rFonts w:ascii="宋体" w:hAnsi="宋体"/>
                <w:szCs w:val="21"/>
              </w:rPr>
            </w:pPr>
            <w:r>
              <w:rPr>
                <w:rFonts w:hint="eastAsia" w:ascii="宋体" w:hAnsi="宋体"/>
                <w:b/>
                <w:bCs/>
                <w:szCs w:val="21"/>
              </w:rPr>
              <w:t>教学要求：</w:t>
            </w:r>
            <w:r>
              <w:rPr>
                <w:rFonts w:hint="eastAsia" w:ascii="宋体" w:hAnsi="宋体"/>
                <w:szCs w:val="21"/>
              </w:rPr>
              <w:t>按照教育部《新时代高校思想政治理论课教学工作基本要求》、《高等学校思想政治理论课建设标准》（2021年本）和中宣部教育部《新时代学校思想政治理论课改革创新实施方案》执行。</w:t>
            </w:r>
          </w:p>
        </w:tc>
        <w:tc>
          <w:tcPr>
            <w:tcW w:w="854" w:type="dxa"/>
            <w:vAlign w:val="center"/>
          </w:tcPr>
          <w:p>
            <w:pPr>
              <w:jc w:val="center"/>
              <w:rPr>
                <w:rFonts w:ascii="宋体" w:hAnsi="宋体"/>
                <w:szCs w:val="21"/>
              </w:rPr>
            </w:pPr>
            <w:r>
              <w:rPr>
                <w:rFonts w:ascii="宋体" w:hAnsi="宋体"/>
                <w:szCs w:val="21"/>
              </w:rPr>
              <w:t>3</w:t>
            </w:r>
            <w:r>
              <w:rPr>
                <w:rFonts w:hint="eastAsia" w:ascii="宋体" w:hAnsi="宋体"/>
                <w:szCs w:val="21"/>
              </w:rPr>
              <w:t>/</w:t>
            </w:r>
            <w:r>
              <w:rPr>
                <w:rFonts w:ascii="宋体" w:hAnsi="宋体"/>
                <w:szCs w:val="21"/>
              </w:rPr>
              <w:t>48</w:t>
            </w:r>
          </w:p>
        </w:tc>
        <w:tc>
          <w:tcPr>
            <w:tcW w:w="532"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2" w:type="dxa"/>
            <w:vMerge w:val="continue"/>
            <w:vAlign w:val="center"/>
          </w:tcPr>
          <w:p>
            <w:pPr>
              <w:jc w:val="center"/>
              <w:rPr>
                <w:rFonts w:ascii="宋体" w:hAnsi="宋体"/>
                <w:kern w:val="0"/>
                <w:szCs w:val="21"/>
              </w:rPr>
            </w:pPr>
          </w:p>
        </w:tc>
        <w:tc>
          <w:tcPr>
            <w:tcW w:w="1216" w:type="dxa"/>
            <w:vAlign w:val="center"/>
          </w:tcPr>
          <w:p>
            <w:pPr>
              <w:jc w:val="center"/>
              <w:rPr>
                <w:rFonts w:ascii="宋体" w:hAnsi="宋体"/>
                <w:szCs w:val="21"/>
              </w:rPr>
            </w:pPr>
            <w:r>
              <w:rPr>
                <w:rFonts w:hint="eastAsia" w:ascii="宋体" w:hAnsi="宋体"/>
                <w:szCs w:val="21"/>
              </w:rPr>
              <w:t>大学生职业生涯规划</w:t>
            </w:r>
          </w:p>
        </w:tc>
        <w:tc>
          <w:tcPr>
            <w:tcW w:w="2745" w:type="dxa"/>
            <w:vAlign w:val="center"/>
          </w:tcPr>
          <w:p>
            <w:pPr>
              <w:jc w:val="left"/>
              <w:rPr>
                <w:rFonts w:ascii="宋体" w:hAnsi="宋体"/>
                <w:szCs w:val="21"/>
              </w:rPr>
            </w:pPr>
            <w:r>
              <w:rPr>
                <w:rFonts w:hint="eastAsia" w:ascii="宋体" w:hAnsi="宋体"/>
                <w:b/>
                <w:bCs/>
                <w:szCs w:val="21"/>
              </w:rPr>
              <w:t>知识目标：</w:t>
            </w:r>
            <w:r>
              <w:rPr>
                <w:rFonts w:hint="eastAsia" w:ascii="宋体" w:hAnsi="宋体"/>
                <w:szCs w:val="21"/>
              </w:rPr>
              <w:t>了解生涯发展阶段特点，正确认识自我、职业特性及社会环境；形成初步职业发展规划，掌握职业环境认知、职业发展决策与管理的基本知识。</w:t>
            </w:r>
          </w:p>
          <w:p>
            <w:pPr>
              <w:jc w:val="left"/>
              <w:rPr>
                <w:rFonts w:ascii="宋体" w:hAnsi="宋体"/>
                <w:szCs w:val="21"/>
              </w:rPr>
            </w:pPr>
            <w:r>
              <w:rPr>
                <w:rFonts w:hint="eastAsia" w:ascii="宋体" w:hAnsi="宋体"/>
                <w:b/>
                <w:bCs/>
                <w:szCs w:val="21"/>
              </w:rPr>
              <w:t>能力目标：</w:t>
            </w:r>
            <w:r>
              <w:rPr>
                <w:rFonts w:hint="eastAsia" w:ascii="宋体" w:hAnsi="宋体"/>
                <w:szCs w:val="21"/>
              </w:rPr>
              <w:t>掌握自我探索技能、信息搜索与管理技能、生涯决策技能、求职技能等。</w:t>
            </w:r>
          </w:p>
          <w:p>
            <w:pPr>
              <w:jc w:val="left"/>
              <w:rPr>
                <w:rFonts w:ascii="宋体" w:hAnsi="宋体"/>
                <w:b/>
                <w:bCs/>
                <w:szCs w:val="21"/>
              </w:rPr>
            </w:pPr>
            <w:r>
              <w:rPr>
                <w:rFonts w:hint="eastAsia" w:ascii="宋体" w:hAnsi="宋体"/>
                <w:b/>
                <w:bCs/>
                <w:szCs w:val="21"/>
              </w:rPr>
              <w:t>素质目标：</w:t>
            </w:r>
            <w:r>
              <w:rPr>
                <w:rFonts w:hint="eastAsia" w:ascii="宋体" w:hAnsi="宋体"/>
                <w:szCs w:val="21"/>
              </w:rPr>
              <w:t>增强职业生涯发展自主意识；树立正确的人生观、价值观和生涯规划观念，形成乐于助人职业品格；形成基本职业素养和工匠精神；强化积极践行社会主义核心价值观意识。</w:t>
            </w:r>
          </w:p>
        </w:tc>
        <w:tc>
          <w:tcPr>
            <w:tcW w:w="2321" w:type="dxa"/>
            <w:vAlign w:val="center"/>
          </w:tcPr>
          <w:p>
            <w:pPr>
              <w:jc w:val="left"/>
              <w:rPr>
                <w:rFonts w:ascii="宋体" w:hAnsi="宋体"/>
                <w:szCs w:val="21"/>
              </w:rPr>
            </w:pPr>
            <w:r>
              <w:rPr>
                <w:rFonts w:hint="eastAsia" w:ascii="宋体" w:hAnsi="宋体"/>
                <w:b/>
                <w:bCs/>
                <w:szCs w:val="21"/>
              </w:rPr>
              <w:t>主要内容：</w:t>
            </w:r>
            <w:r>
              <w:rPr>
                <w:rFonts w:hint="eastAsia" w:ascii="宋体" w:hAnsi="宋体"/>
                <w:szCs w:val="21"/>
              </w:rPr>
              <w:t>生涯规划基本概念与思路；学业规划基本步骤；职业生涯规划决策理论与基本方法；自我探索与职业适应。</w:t>
            </w:r>
          </w:p>
          <w:p>
            <w:pPr>
              <w:jc w:val="left"/>
              <w:rPr>
                <w:rFonts w:ascii="宋体" w:hAnsi="宋体"/>
                <w:b/>
                <w:bCs/>
                <w:szCs w:val="21"/>
              </w:rPr>
            </w:pPr>
            <w:r>
              <w:rPr>
                <w:rFonts w:hint="eastAsia" w:ascii="宋体" w:hAnsi="宋体"/>
                <w:b/>
                <w:bCs/>
                <w:szCs w:val="21"/>
              </w:rPr>
              <w:t>教学要求：</w:t>
            </w:r>
            <w:r>
              <w:rPr>
                <w:rFonts w:hint="eastAsia" w:ascii="宋体" w:hAnsi="宋体"/>
                <w:szCs w:val="21"/>
              </w:rPr>
              <w:t>根据教育部制订的《大学生职业发展与就业指导课程要求》设置教学内容，理论与实践相结合，通过课堂讲授、使用测评工具、生涯人物访谈、案例分析等开展教学，实践课时不少于4课时。</w:t>
            </w:r>
          </w:p>
        </w:tc>
        <w:tc>
          <w:tcPr>
            <w:tcW w:w="854" w:type="dxa"/>
            <w:vAlign w:val="center"/>
          </w:tcPr>
          <w:p>
            <w:pPr>
              <w:jc w:val="center"/>
              <w:rPr>
                <w:rFonts w:ascii="宋体" w:hAnsi="宋体"/>
                <w:szCs w:val="21"/>
              </w:rPr>
            </w:pPr>
            <w:r>
              <w:rPr>
                <w:rFonts w:hint="eastAsia" w:ascii="宋体" w:hAnsi="宋体"/>
                <w:szCs w:val="21"/>
              </w:rPr>
              <w:t>1/16</w:t>
            </w:r>
          </w:p>
        </w:tc>
        <w:tc>
          <w:tcPr>
            <w:tcW w:w="532"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2" w:type="dxa"/>
            <w:vAlign w:val="center"/>
          </w:tcPr>
          <w:p>
            <w:pPr>
              <w:jc w:val="center"/>
              <w:rPr>
                <w:rFonts w:ascii="宋体" w:hAnsi="宋体"/>
                <w:kern w:val="0"/>
                <w:szCs w:val="21"/>
              </w:rPr>
            </w:pPr>
            <w:r>
              <w:rPr>
                <w:rFonts w:hint="eastAsia" w:ascii="宋体" w:hAnsi="宋体"/>
                <w:kern w:val="0"/>
                <w:szCs w:val="21"/>
              </w:rPr>
              <w:t>必修</w:t>
            </w:r>
          </w:p>
        </w:tc>
        <w:tc>
          <w:tcPr>
            <w:tcW w:w="1216" w:type="dxa"/>
            <w:vAlign w:val="center"/>
          </w:tcPr>
          <w:p>
            <w:pPr>
              <w:jc w:val="center"/>
              <w:rPr>
                <w:rFonts w:ascii="宋体" w:hAnsi="宋体"/>
                <w:szCs w:val="21"/>
              </w:rPr>
            </w:pPr>
            <w:r>
              <w:rPr>
                <w:rFonts w:hint="eastAsia" w:ascii="宋体" w:hAnsi="宋体"/>
                <w:szCs w:val="21"/>
              </w:rPr>
              <w:t>大学生劳动教育</w:t>
            </w:r>
          </w:p>
        </w:tc>
        <w:tc>
          <w:tcPr>
            <w:tcW w:w="2745" w:type="dxa"/>
            <w:vAlign w:val="center"/>
          </w:tcPr>
          <w:p>
            <w:pPr>
              <w:jc w:val="left"/>
              <w:rPr>
                <w:rFonts w:ascii="宋体" w:hAnsi="宋体"/>
                <w:b/>
                <w:bCs/>
                <w:szCs w:val="21"/>
              </w:rPr>
            </w:pPr>
            <w:r>
              <w:rPr>
                <w:rFonts w:hint="eastAsia" w:ascii="宋体" w:hAnsi="宋体"/>
                <w:b/>
                <w:bCs/>
                <w:szCs w:val="21"/>
              </w:rPr>
              <w:t>知识目标：</w:t>
            </w:r>
            <w:r>
              <w:rPr>
                <w:rFonts w:hint="eastAsia" w:ascii="宋体" w:hAnsi="宋体"/>
                <w:szCs w:val="21"/>
              </w:rPr>
              <w:t>理解劳动是人类发展和社会进步的根本力量，认识劳动创造人、劳动创造价值、创造财富、创造美好生活的道理。</w:t>
            </w:r>
          </w:p>
          <w:p>
            <w:pPr>
              <w:jc w:val="left"/>
              <w:rPr>
                <w:rFonts w:ascii="宋体" w:hAnsi="宋体"/>
                <w:szCs w:val="21"/>
              </w:rPr>
            </w:pPr>
            <w:r>
              <w:rPr>
                <w:rFonts w:hint="eastAsia" w:ascii="宋体" w:hAnsi="宋体"/>
                <w:b/>
                <w:bCs/>
                <w:szCs w:val="21"/>
              </w:rPr>
              <w:t>能力目标：</w:t>
            </w:r>
            <w:r>
              <w:rPr>
                <w:rFonts w:hint="eastAsia" w:ascii="宋体" w:hAnsi="宋体"/>
                <w:szCs w:val="21"/>
              </w:rPr>
              <w:t>掌握基本的劳动技能，正确使用劳动工具；增强体力、智力和创造力，具备完成一定劳动任务所需要的设计能力、创造能力和团队合作能力；形成具有良好的系统分析资源条件、科学合理选择方式方法的劳动思维。</w:t>
            </w:r>
          </w:p>
          <w:p>
            <w:pPr>
              <w:jc w:val="left"/>
              <w:rPr>
                <w:rFonts w:hint="eastAsia" w:ascii="宋体" w:hAnsi="宋体"/>
                <w:szCs w:val="21"/>
              </w:rPr>
            </w:pPr>
            <w:r>
              <w:rPr>
                <w:rFonts w:hint="eastAsia" w:ascii="宋体" w:hAnsi="宋体"/>
                <w:b/>
                <w:bCs/>
                <w:szCs w:val="21"/>
              </w:rPr>
              <w:t>素质目标：</w:t>
            </w:r>
            <w:r>
              <w:rPr>
                <w:rFonts w:hint="eastAsia" w:ascii="宋体" w:hAnsi="宋体"/>
                <w:szCs w:val="21"/>
              </w:rPr>
              <w:t>树立正确的劳动观念，培养爱岗敬业的劳动态度，弘扬劳动精神、劳模精神以及工匠精神；继承中华民族勤俭节约、敬业奉献的优良传统；养成诚实守信、吃苦耐劳的劳动品质和珍惜劳动成果、杜绝浪费的消费习惯。</w:t>
            </w:r>
          </w:p>
          <w:p>
            <w:pPr>
              <w:jc w:val="left"/>
              <w:rPr>
                <w:rFonts w:hint="eastAsia" w:ascii="宋体" w:hAnsi="宋体"/>
                <w:szCs w:val="21"/>
              </w:rPr>
            </w:pPr>
          </w:p>
        </w:tc>
        <w:tc>
          <w:tcPr>
            <w:tcW w:w="2321" w:type="dxa"/>
            <w:vAlign w:val="center"/>
          </w:tcPr>
          <w:p>
            <w:pPr>
              <w:jc w:val="left"/>
              <w:rPr>
                <w:rFonts w:ascii="宋体" w:hAnsi="宋体"/>
                <w:szCs w:val="21"/>
              </w:rPr>
            </w:pPr>
            <w:r>
              <w:rPr>
                <w:rFonts w:hint="eastAsia" w:ascii="宋体" w:hAnsi="宋体"/>
                <w:b/>
                <w:bCs/>
                <w:szCs w:val="21"/>
              </w:rPr>
              <w:t>主要内容：</w:t>
            </w:r>
            <w:r>
              <w:rPr>
                <w:rFonts w:hint="eastAsia" w:ascii="宋体" w:hAnsi="宋体"/>
                <w:szCs w:val="21"/>
              </w:rPr>
              <w:t>包括日常生活劳动、生产劳动和服务型劳动中的知识、技能和价值观。</w:t>
            </w:r>
          </w:p>
          <w:p>
            <w:pPr>
              <w:jc w:val="left"/>
              <w:rPr>
                <w:rFonts w:ascii="宋体" w:hAnsi="宋体"/>
                <w:szCs w:val="21"/>
              </w:rPr>
            </w:pPr>
            <w:r>
              <w:rPr>
                <w:rFonts w:hint="eastAsia" w:ascii="宋体" w:hAnsi="宋体"/>
                <w:b/>
                <w:bCs/>
                <w:szCs w:val="21"/>
              </w:rPr>
              <w:t>教学要求：</w:t>
            </w:r>
            <w:r>
              <w:rPr>
                <w:rFonts w:hint="eastAsia" w:ascii="宋体" w:hAnsi="宋体"/>
                <w:szCs w:val="21"/>
              </w:rPr>
              <w:t>按照中共中央国务院发布的《关于全面加强新时代大中小学劳动教育的意见》、教育部《大中小学劳动教育指导纲要（试行）》以及中共浙江省委浙江省人民政府《关于全面加强新时代大中小学劳动教育的实施意见》等指导文件要求设置教学内容，理实结合。</w:t>
            </w:r>
          </w:p>
        </w:tc>
        <w:tc>
          <w:tcPr>
            <w:tcW w:w="854" w:type="dxa"/>
            <w:vAlign w:val="center"/>
          </w:tcPr>
          <w:p>
            <w:pPr>
              <w:jc w:val="center"/>
              <w:rPr>
                <w:rFonts w:ascii="宋体" w:hAnsi="宋体"/>
                <w:szCs w:val="21"/>
              </w:rPr>
            </w:pPr>
            <w:r>
              <w:rPr>
                <w:rFonts w:ascii="宋体" w:hAnsi="宋体"/>
                <w:szCs w:val="21"/>
              </w:rPr>
              <w:t>1</w:t>
            </w:r>
            <w:r>
              <w:rPr>
                <w:rFonts w:hint="eastAsia" w:ascii="宋体" w:hAnsi="宋体"/>
                <w:szCs w:val="21"/>
              </w:rPr>
              <w:t>/</w:t>
            </w:r>
            <w:r>
              <w:rPr>
                <w:rFonts w:ascii="宋体" w:hAnsi="宋体"/>
                <w:szCs w:val="21"/>
              </w:rPr>
              <w:t>16</w:t>
            </w:r>
          </w:p>
        </w:tc>
        <w:tc>
          <w:tcPr>
            <w:tcW w:w="532"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2" w:type="dxa"/>
            <w:vAlign w:val="center"/>
          </w:tcPr>
          <w:p>
            <w:pPr>
              <w:jc w:val="center"/>
              <w:rPr>
                <w:rFonts w:ascii="宋体" w:hAnsi="宋体"/>
                <w:kern w:val="0"/>
                <w:szCs w:val="21"/>
              </w:rPr>
            </w:pPr>
            <w:r>
              <w:rPr>
                <w:rFonts w:hint="eastAsia" w:ascii="宋体" w:hAnsi="宋体"/>
                <w:kern w:val="0"/>
                <w:szCs w:val="21"/>
              </w:rPr>
              <w:t>必修</w:t>
            </w:r>
          </w:p>
        </w:tc>
        <w:tc>
          <w:tcPr>
            <w:tcW w:w="1216" w:type="dxa"/>
            <w:vAlign w:val="center"/>
          </w:tcPr>
          <w:p>
            <w:pPr>
              <w:jc w:val="center"/>
              <w:rPr>
                <w:rFonts w:ascii="宋体" w:hAnsi="宋体"/>
                <w:szCs w:val="21"/>
              </w:rPr>
            </w:pPr>
            <w:r>
              <w:rPr>
                <w:rFonts w:hint="eastAsia" w:ascii="宋体" w:hAnsi="宋体"/>
                <w:szCs w:val="21"/>
              </w:rPr>
              <w:t>就业创业指导</w:t>
            </w:r>
          </w:p>
        </w:tc>
        <w:tc>
          <w:tcPr>
            <w:tcW w:w="2745" w:type="dxa"/>
            <w:vAlign w:val="center"/>
          </w:tcPr>
          <w:p>
            <w:pPr>
              <w:jc w:val="left"/>
              <w:rPr>
                <w:rFonts w:ascii="宋体" w:hAnsi="宋体"/>
                <w:b/>
                <w:bCs/>
                <w:szCs w:val="21"/>
              </w:rPr>
            </w:pPr>
          </w:p>
          <w:p>
            <w:pPr>
              <w:jc w:val="left"/>
              <w:rPr>
                <w:rFonts w:ascii="宋体" w:hAnsi="宋体"/>
                <w:szCs w:val="21"/>
              </w:rPr>
            </w:pPr>
            <w:r>
              <w:rPr>
                <w:rFonts w:hint="eastAsia" w:ascii="宋体" w:hAnsi="宋体"/>
                <w:b/>
                <w:bCs/>
                <w:szCs w:val="21"/>
              </w:rPr>
              <w:t>知识目标：</w:t>
            </w:r>
            <w:r>
              <w:rPr>
                <w:rFonts w:hint="eastAsia" w:ascii="宋体" w:hAnsi="宋体"/>
                <w:szCs w:val="21"/>
              </w:rPr>
              <w:t>了解就业形势与政策法规、就业程序和流程；掌握求职材料个人简历设计与制作、职业分类知识及自主创业基本知识与过程。</w:t>
            </w:r>
          </w:p>
          <w:p>
            <w:pPr>
              <w:jc w:val="left"/>
              <w:rPr>
                <w:rFonts w:ascii="宋体" w:hAnsi="宋体"/>
                <w:szCs w:val="21"/>
              </w:rPr>
            </w:pPr>
            <w:r>
              <w:rPr>
                <w:rFonts w:hint="eastAsia" w:ascii="宋体" w:hAnsi="宋体"/>
                <w:b/>
                <w:bCs/>
                <w:szCs w:val="21"/>
              </w:rPr>
              <w:t>能力目标：</w:t>
            </w:r>
            <w:r>
              <w:rPr>
                <w:rFonts w:hint="eastAsia" w:ascii="宋体" w:hAnsi="宋体"/>
                <w:szCs w:val="21"/>
              </w:rPr>
              <w:t>掌握沟通技能、人际交往技能、自我管理等通用技能和职业所需可迁移技能，提升就业创业素质与能力。</w:t>
            </w:r>
          </w:p>
          <w:p>
            <w:pPr>
              <w:jc w:val="left"/>
              <w:rPr>
                <w:rFonts w:ascii="宋体" w:hAnsi="宋体"/>
                <w:szCs w:val="21"/>
              </w:rPr>
            </w:pPr>
            <w:r>
              <w:rPr>
                <w:rFonts w:hint="eastAsia" w:ascii="宋体" w:hAnsi="宋体"/>
                <w:b/>
                <w:bCs/>
                <w:szCs w:val="21"/>
              </w:rPr>
              <w:t>素质目标：</w:t>
            </w:r>
            <w:r>
              <w:rPr>
                <w:rFonts w:hint="eastAsia" w:ascii="宋体" w:hAnsi="宋体"/>
                <w:szCs w:val="21"/>
              </w:rPr>
              <w:t>树立积极就业观念，形成科学择业观；增强创新创业意识与创业精神；强化工作责任感，新时代下参与社会建设与个人职业可持续发展贡献力量。</w:t>
            </w:r>
          </w:p>
          <w:p>
            <w:pPr>
              <w:jc w:val="left"/>
              <w:rPr>
                <w:rFonts w:ascii="宋体" w:hAnsi="宋体"/>
                <w:szCs w:val="21"/>
              </w:rPr>
            </w:pPr>
          </w:p>
        </w:tc>
        <w:tc>
          <w:tcPr>
            <w:tcW w:w="2321" w:type="dxa"/>
            <w:vAlign w:val="center"/>
          </w:tcPr>
          <w:p>
            <w:pPr>
              <w:jc w:val="left"/>
              <w:rPr>
                <w:rFonts w:ascii="宋体" w:hAnsi="宋体"/>
                <w:szCs w:val="21"/>
              </w:rPr>
            </w:pPr>
            <w:r>
              <w:rPr>
                <w:rFonts w:hint="eastAsia" w:ascii="宋体" w:hAnsi="宋体"/>
                <w:b/>
                <w:bCs/>
                <w:szCs w:val="21"/>
              </w:rPr>
              <w:t>主要内容：</w:t>
            </w:r>
            <w:r>
              <w:rPr>
                <w:rFonts w:hint="eastAsia" w:ascii="宋体" w:hAnsi="宋体"/>
                <w:szCs w:val="21"/>
              </w:rPr>
              <w:t>就业形势与政策法规、就业程序与流程；求职过程指导，包括就业信息获取、简历设计制作与求职面试技巧、就业心理调适、就业权益维护、劳动合同法基本知识；自主创业基本知识。</w:t>
            </w:r>
          </w:p>
          <w:p>
            <w:pPr>
              <w:jc w:val="left"/>
              <w:rPr>
                <w:rFonts w:ascii="宋体" w:hAnsi="宋体"/>
                <w:szCs w:val="21"/>
              </w:rPr>
            </w:pPr>
            <w:r>
              <w:rPr>
                <w:rFonts w:hint="eastAsia" w:ascii="宋体" w:hAnsi="宋体"/>
                <w:b/>
                <w:bCs/>
                <w:szCs w:val="21"/>
              </w:rPr>
              <w:t>教学要求：</w:t>
            </w:r>
            <w:r>
              <w:rPr>
                <w:rFonts w:hint="eastAsia" w:ascii="宋体" w:hAnsi="宋体"/>
                <w:szCs w:val="21"/>
              </w:rPr>
              <w:t>，通过课堂讲授、职场人物访谈、模拟面试、创业经验分享、小组讨论、团体训练、生涯规划与创业、简历设计制作比赛等开展教学，实践课时不少于4课时。</w:t>
            </w:r>
          </w:p>
        </w:tc>
        <w:tc>
          <w:tcPr>
            <w:tcW w:w="854" w:type="dxa"/>
            <w:vAlign w:val="center"/>
          </w:tcPr>
          <w:p>
            <w:pPr>
              <w:jc w:val="center"/>
              <w:rPr>
                <w:rFonts w:ascii="宋体" w:hAnsi="宋体"/>
                <w:szCs w:val="21"/>
              </w:rPr>
            </w:pPr>
            <w:r>
              <w:rPr>
                <w:rFonts w:hint="eastAsia" w:ascii="宋体" w:hAnsi="宋体"/>
                <w:szCs w:val="21"/>
              </w:rPr>
              <w:t>1/16</w:t>
            </w:r>
          </w:p>
        </w:tc>
        <w:tc>
          <w:tcPr>
            <w:tcW w:w="532" w:type="dxa"/>
            <w:vAlign w:val="center"/>
          </w:tcPr>
          <w:p>
            <w:pPr>
              <w:jc w:val="center"/>
              <w:rPr>
                <w:rFonts w:ascii="宋体" w:hAnsi="宋体"/>
                <w:szCs w:val="21"/>
              </w:rPr>
            </w:pPr>
          </w:p>
        </w:tc>
      </w:tr>
    </w:tbl>
    <w:p>
      <w:pPr>
        <w:widowControl/>
        <w:jc w:val="left"/>
        <w:rPr>
          <w:rFonts w:ascii="宋体" w:hAnsi="宋体"/>
          <w:bCs/>
          <w:sz w:val="24"/>
        </w:rPr>
      </w:pPr>
    </w:p>
    <w:tbl>
      <w:tblPr>
        <w:tblStyle w:val="17"/>
        <w:tblW w:w="8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08"/>
        <w:gridCol w:w="2408"/>
        <w:gridCol w:w="24"/>
        <w:gridCol w:w="2387"/>
        <w:gridCol w:w="851"/>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课程性质</w:t>
            </w:r>
          </w:p>
        </w:tc>
        <w:tc>
          <w:tcPr>
            <w:tcW w:w="13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课程名称</w:t>
            </w:r>
          </w:p>
        </w:tc>
        <w:tc>
          <w:tcPr>
            <w:tcW w:w="24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课程目标</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主要教学内容与要求</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学分/学时</w:t>
            </w:r>
          </w:p>
        </w:tc>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7" w:hRule="atLeast"/>
          <w:jc w:val="center"/>
        </w:trPr>
        <w:tc>
          <w:tcPr>
            <w:tcW w:w="714" w:type="dxa"/>
            <w:vMerge w:val="restart"/>
            <w:vAlign w:val="center"/>
          </w:tcPr>
          <w:p>
            <w:pPr>
              <w:jc w:val="center"/>
              <w:rPr>
                <w:rFonts w:ascii="宋体" w:hAnsi="宋体"/>
                <w:kern w:val="0"/>
                <w:szCs w:val="21"/>
              </w:rPr>
            </w:pPr>
            <w:r>
              <w:rPr>
                <w:rFonts w:ascii="宋体" w:hAnsi="宋体"/>
                <w:kern w:val="0"/>
                <w:szCs w:val="21"/>
              </w:rPr>
              <w:t>限选</w:t>
            </w:r>
          </w:p>
        </w:tc>
        <w:tc>
          <w:tcPr>
            <w:tcW w:w="1308" w:type="dxa"/>
            <w:vAlign w:val="center"/>
          </w:tcPr>
          <w:p>
            <w:pPr>
              <w:jc w:val="center"/>
              <w:rPr>
                <w:rFonts w:ascii="宋体" w:hAnsi="宋体"/>
                <w:szCs w:val="21"/>
              </w:rPr>
            </w:pPr>
            <w:r>
              <w:rPr>
                <w:rFonts w:hint="eastAsia" w:ascii="宋体" w:hAnsi="宋体"/>
                <w:kern w:val="0"/>
                <w:szCs w:val="21"/>
              </w:rPr>
              <w:t>实用英语</w:t>
            </w:r>
            <w:r>
              <w:rPr>
                <w:rFonts w:ascii="宋体" w:hAnsi="宋体"/>
                <w:kern w:val="0"/>
                <w:szCs w:val="21"/>
              </w:rPr>
              <w:t>I</w:t>
            </w:r>
          </w:p>
        </w:tc>
        <w:tc>
          <w:tcPr>
            <w:tcW w:w="2408" w:type="dxa"/>
            <w:vAlign w:val="center"/>
          </w:tcPr>
          <w:p>
            <w:pPr>
              <w:widowControl/>
              <w:jc w:val="left"/>
              <w:rPr>
                <w:rFonts w:ascii="宋体" w:hAnsi="宋体"/>
                <w:szCs w:val="21"/>
                <w:lang w:bidi="ar"/>
              </w:rPr>
            </w:pPr>
            <w:r>
              <w:rPr>
                <w:rFonts w:hint="eastAsia" w:ascii="宋体" w:hAnsi="宋体"/>
                <w:b/>
                <w:bCs/>
                <w:szCs w:val="21"/>
                <w:lang w:bidi="ar"/>
              </w:rPr>
              <w:t>知识目标：</w:t>
            </w:r>
            <w:r>
              <w:rPr>
                <w:rFonts w:hint="eastAsia" w:ascii="宋体" w:hAnsi="宋体"/>
                <w:szCs w:val="21"/>
                <w:lang w:bidi="ar"/>
              </w:rPr>
              <w:t>掌握必要的英语语音、词汇、语法、语篇和语用知识，和必要的英语听、说、读、看、写、译技能方法。</w:t>
            </w:r>
          </w:p>
          <w:p>
            <w:pPr>
              <w:widowControl/>
              <w:jc w:val="left"/>
              <w:rPr>
                <w:rFonts w:ascii="宋体" w:hAnsi="宋体"/>
                <w:szCs w:val="21"/>
                <w:lang w:bidi="ar"/>
              </w:rPr>
            </w:pPr>
            <w:r>
              <w:rPr>
                <w:rFonts w:hint="eastAsia" w:ascii="宋体" w:hAnsi="宋体"/>
                <w:b/>
                <w:bCs/>
                <w:szCs w:val="21"/>
                <w:lang w:bidi="ar"/>
              </w:rPr>
              <w:t>能力目标：</w:t>
            </w:r>
            <w:r>
              <w:rPr>
                <w:rFonts w:hint="eastAsia" w:ascii="宋体" w:hAnsi="宋体"/>
                <w:szCs w:val="21"/>
                <w:lang w:bidi="ar"/>
              </w:rPr>
              <w:t>能够基本正确的运用英语语音、词汇、语法及篇章结构等语言知识，就熟悉的主题或话题进行简单的口头或书面交流，能撰写常见的应用文。</w:t>
            </w:r>
          </w:p>
          <w:p>
            <w:pPr>
              <w:widowControl/>
              <w:jc w:val="left"/>
              <w:rPr>
                <w:rFonts w:ascii="宋体" w:hAnsi="宋体"/>
                <w:szCs w:val="21"/>
                <w:lang w:bidi="ar"/>
              </w:rPr>
            </w:pPr>
            <w:r>
              <w:rPr>
                <w:rFonts w:hint="eastAsia" w:ascii="宋体" w:hAnsi="宋体"/>
                <w:b/>
                <w:bCs/>
                <w:szCs w:val="21"/>
                <w:lang w:bidi="ar"/>
              </w:rPr>
              <w:t>素质目标：</w:t>
            </w:r>
            <w:r>
              <w:rPr>
                <w:rFonts w:hint="eastAsia" w:ascii="宋体" w:hAnsi="宋体"/>
                <w:szCs w:val="21"/>
                <w:lang w:bidi="ar"/>
              </w:rPr>
              <w:t>认识英语学习的意义，树立正确的英语学习观，形成一定的人文素养和思辨能力。</w:t>
            </w:r>
          </w:p>
        </w:tc>
        <w:tc>
          <w:tcPr>
            <w:tcW w:w="2411" w:type="dxa"/>
            <w:gridSpan w:val="2"/>
            <w:vAlign w:val="center"/>
          </w:tcPr>
          <w:p>
            <w:pPr>
              <w:widowControl/>
              <w:jc w:val="left"/>
              <w:rPr>
                <w:rFonts w:ascii="宋体" w:hAnsi="宋体"/>
                <w:szCs w:val="21"/>
                <w:lang w:bidi="ar"/>
              </w:rPr>
            </w:pPr>
            <w:r>
              <w:rPr>
                <w:rFonts w:hint="eastAsia" w:ascii="宋体" w:hAnsi="宋体"/>
                <w:b/>
                <w:bCs/>
                <w:szCs w:val="21"/>
                <w:lang w:bidi="ar"/>
              </w:rPr>
              <w:t>主要内容：</w:t>
            </w:r>
            <w:r>
              <w:rPr>
                <w:rFonts w:hint="eastAsia" w:ascii="宋体" w:hAnsi="宋体"/>
                <w:szCs w:val="21"/>
                <w:lang w:bidi="ar"/>
              </w:rPr>
              <w:t>基础英语（听、说、读、写、译）、英语等级考前辅导。</w:t>
            </w:r>
          </w:p>
          <w:p>
            <w:pPr>
              <w:widowControl/>
              <w:jc w:val="left"/>
              <w:rPr>
                <w:rFonts w:ascii="宋体" w:hAnsi="宋体"/>
                <w:szCs w:val="21"/>
                <w:lang w:bidi="ar"/>
              </w:rPr>
            </w:pPr>
            <w:r>
              <w:rPr>
                <w:rFonts w:hint="eastAsia" w:ascii="宋体" w:hAnsi="宋体"/>
                <w:b/>
                <w:bCs/>
                <w:szCs w:val="21"/>
                <w:lang w:bidi="ar"/>
              </w:rPr>
              <w:t>教学要求：</w:t>
            </w:r>
            <w:r>
              <w:rPr>
                <w:rFonts w:hint="eastAsia" w:ascii="宋体" w:hAnsi="宋体"/>
                <w:szCs w:val="21"/>
                <w:lang w:bidi="ar"/>
              </w:rPr>
              <w:t>学生通过自主学习和教师辅导，能在学期末通过高等学校英语应用能力B级考试或同等难度英语测试。</w:t>
            </w:r>
          </w:p>
        </w:tc>
        <w:tc>
          <w:tcPr>
            <w:tcW w:w="851" w:type="dxa"/>
            <w:vAlign w:val="center"/>
          </w:tcPr>
          <w:p>
            <w:pPr>
              <w:jc w:val="center"/>
              <w:rPr>
                <w:rFonts w:ascii="宋体" w:hAnsi="宋体"/>
                <w:szCs w:val="21"/>
              </w:rPr>
            </w:pPr>
            <w:r>
              <w:rPr>
                <w:rFonts w:hint="eastAsia" w:ascii="宋体" w:hAnsi="宋体"/>
                <w:szCs w:val="21"/>
              </w:rPr>
              <w:t>4</w:t>
            </w:r>
            <w:r>
              <w:rPr>
                <w:rFonts w:ascii="宋体" w:hAnsi="宋体"/>
                <w:szCs w:val="21"/>
              </w:rPr>
              <w:t>/64</w:t>
            </w:r>
          </w:p>
        </w:tc>
        <w:tc>
          <w:tcPr>
            <w:tcW w:w="688" w:type="dxa"/>
            <w:vAlign w:val="center"/>
          </w:tcPr>
          <w:p>
            <w:pPr>
              <w:jc w:val="center"/>
              <w:rPr>
                <w:rFonts w:ascii="宋体" w:hAnsi="宋体"/>
                <w:kern w:val="0"/>
                <w:szCs w:val="21"/>
              </w:rPr>
            </w:pPr>
            <w:r>
              <w:rPr>
                <w:rFonts w:hint="eastAsia" w:ascii="宋体" w:hAnsi="宋体"/>
                <w:kern w:val="0"/>
                <w:szCs w:val="21"/>
              </w:rPr>
              <w:t>外语类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4" w:hRule="atLeast"/>
          <w:jc w:val="center"/>
        </w:trPr>
        <w:tc>
          <w:tcPr>
            <w:tcW w:w="714" w:type="dxa"/>
            <w:vMerge w:val="continue"/>
            <w:vAlign w:val="center"/>
          </w:tcPr>
          <w:p>
            <w:pPr>
              <w:jc w:val="center"/>
              <w:rPr>
                <w:rFonts w:ascii="宋体" w:hAnsi="宋体"/>
                <w:kern w:val="0"/>
                <w:szCs w:val="21"/>
              </w:rPr>
            </w:pPr>
          </w:p>
        </w:tc>
        <w:tc>
          <w:tcPr>
            <w:tcW w:w="1308" w:type="dxa"/>
            <w:vAlign w:val="center"/>
          </w:tcPr>
          <w:p>
            <w:pPr>
              <w:widowControl/>
              <w:jc w:val="left"/>
              <w:rPr>
                <w:rFonts w:ascii="宋体" w:hAnsi="宋体"/>
                <w:szCs w:val="21"/>
              </w:rPr>
            </w:pPr>
            <w:r>
              <w:rPr>
                <w:rFonts w:hint="eastAsia" w:ascii="宋体" w:hAnsi="宋体"/>
                <w:szCs w:val="21"/>
                <w:lang w:bidi="ar"/>
              </w:rPr>
              <w:t>实用英语II</w:t>
            </w:r>
          </w:p>
        </w:tc>
        <w:tc>
          <w:tcPr>
            <w:tcW w:w="2408" w:type="dxa"/>
            <w:vAlign w:val="center"/>
          </w:tcPr>
          <w:p>
            <w:pPr>
              <w:widowControl/>
              <w:jc w:val="left"/>
              <w:rPr>
                <w:rFonts w:ascii="宋体" w:hAnsi="宋体"/>
                <w:szCs w:val="21"/>
                <w:lang w:bidi="ar"/>
              </w:rPr>
            </w:pPr>
            <w:r>
              <w:rPr>
                <w:rFonts w:hint="eastAsia" w:ascii="宋体" w:hAnsi="宋体"/>
                <w:b/>
                <w:bCs/>
                <w:szCs w:val="21"/>
                <w:lang w:bidi="ar"/>
              </w:rPr>
              <w:t>知识目标:</w:t>
            </w:r>
            <w:r>
              <w:rPr>
                <w:rFonts w:hint="eastAsia" w:ascii="宋体" w:hAnsi="宋体"/>
                <w:szCs w:val="21"/>
                <w:lang w:bidi="ar"/>
              </w:rPr>
              <w:t>了解英语语言知识和英语国家文化及相关背景知识，熟悉信函、便条等实用英语应用文的特点和格式，掌握英语语法结构。</w:t>
            </w:r>
          </w:p>
          <w:p>
            <w:pPr>
              <w:widowControl/>
              <w:jc w:val="left"/>
              <w:rPr>
                <w:rFonts w:ascii="宋体" w:hAnsi="宋体"/>
                <w:szCs w:val="21"/>
                <w:lang w:bidi="ar"/>
              </w:rPr>
            </w:pPr>
            <w:r>
              <w:rPr>
                <w:rFonts w:hint="eastAsia" w:ascii="宋体" w:hAnsi="宋体"/>
                <w:b/>
                <w:bCs/>
                <w:szCs w:val="21"/>
                <w:lang w:bidi="ar"/>
              </w:rPr>
              <w:t>能力目标:</w:t>
            </w:r>
            <w:r>
              <w:rPr>
                <w:rFonts w:hint="eastAsia" w:ascii="宋体" w:hAnsi="宋体"/>
                <w:szCs w:val="21"/>
                <w:lang w:bidi="ar"/>
              </w:rPr>
              <w:t>能够运用英语语言知识和语言技能比较准确地理解和表达信息、观点、情感，进行有效口头沟通和书面沟通。能够运用必要的跨文化知识，提升跨文化技能。</w:t>
            </w:r>
          </w:p>
          <w:p>
            <w:pPr>
              <w:widowControl/>
              <w:jc w:val="left"/>
              <w:rPr>
                <w:rFonts w:ascii="宋体" w:hAnsi="宋体"/>
                <w:szCs w:val="21"/>
              </w:rPr>
            </w:pPr>
            <w:r>
              <w:rPr>
                <w:rFonts w:hint="eastAsia" w:ascii="宋体" w:hAnsi="宋体"/>
                <w:b/>
                <w:bCs/>
                <w:szCs w:val="21"/>
                <w:lang w:bidi="ar"/>
              </w:rPr>
              <w:t>素质目标：</w:t>
            </w:r>
            <w:r>
              <w:rPr>
                <w:rFonts w:hint="eastAsia" w:ascii="宋体" w:hAnsi="宋体"/>
                <w:szCs w:val="21"/>
                <w:lang w:bidi="ar"/>
              </w:rPr>
              <w:t>提升英语学科核心素养，坚持中国立场，具有国际视野，主动用英语讲述中国故事、传播中华文化。</w:t>
            </w:r>
          </w:p>
        </w:tc>
        <w:tc>
          <w:tcPr>
            <w:tcW w:w="2411" w:type="dxa"/>
            <w:gridSpan w:val="2"/>
            <w:vAlign w:val="center"/>
          </w:tcPr>
          <w:p>
            <w:pPr>
              <w:widowControl/>
              <w:jc w:val="left"/>
              <w:rPr>
                <w:rFonts w:ascii="宋体" w:hAnsi="宋体"/>
                <w:szCs w:val="21"/>
                <w:lang w:bidi="ar"/>
              </w:rPr>
            </w:pPr>
            <w:r>
              <w:rPr>
                <w:rFonts w:hint="eastAsia" w:ascii="宋体" w:hAnsi="宋体"/>
                <w:b/>
                <w:bCs/>
                <w:szCs w:val="21"/>
                <w:lang w:bidi="ar"/>
              </w:rPr>
              <w:t>主要内容：</w:t>
            </w:r>
            <w:r>
              <w:rPr>
                <w:rFonts w:hint="eastAsia" w:ascii="宋体" w:hAnsi="宋体"/>
                <w:szCs w:val="21"/>
                <w:lang w:bidi="ar"/>
              </w:rPr>
              <w:t>基础英语（听、说、读、写、译）、英语等级考前辅导。</w:t>
            </w:r>
          </w:p>
          <w:p>
            <w:pPr>
              <w:widowControl/>
              <w:jc w:val="left"/>
              <w:rPr>
                <w:rFonts w:ascii="宋体" w:hAnsi="宋体"/>
                <w:szCs w:val="21"/>
              </w:rPr>
            </w:pPr>
            <w:r>
              <w:rPr>
                <w:rFonts w:hint="eastAsia" w:ascii="宋体" w:hAnsi="宋体"/>
                <w:b/>
                <w:bCs/>
                <w:szCs w:val="21"/>
                <w:lang w:bidi="ar"/>
              </w:rPr>
              <w:t>教学要求：</w:t>
            </w:r>
            <w:r>
              <w:rPr>
                <w:rFonts w:hint="eastAsia" w:ascii="宋体" w:hAnsi="宋体"/>
                <w:szCs w:val="21"/>
                <w:lang w:bidi="ar"/>
              </w:rPr>
              <w:t>以《实用英语I》为先修课程。学生通过自主学习和教师辅导，能在学期末通过高等学校英语应用能力A级考试或同等难度英语测试。</w:t>
            </w:r>
          </w:p>
        </w:tc>
        <w:tc>
          <w:tcPr>
            <w:tcW w:w="851" w:type="dxa"/>
            <w:vAlign w:val="center"/>
          </w:tcPr>
          <w:p>
            <w:pPr>
              <w:widowControl/>
              <w:jc w:val="left"/>
              <w:rPr>
                <w:rFonts w:ascii="宋体" w:hAnsi="宋体"/>
                <w:szCs w:val="21"/>
              </w:rPr>
            </w:pPr>
            <w:r>
              <w:rPr>
                <w:rFonts w:hint="eastAsia" w:ascii="宋体" w:hAnsi="宋体"/>
                <w:szCs w:val="21"/>
                <w:lang w:bidi="ar"/>
              </w:rPr>
              <w:t>4/64</w:t>
            </w:r>
          </w:p>
        </w:tc>
        <w:tc>
          <w:tcPr>
            <w:tcW w:w="688" w:type="dxa"/>
            <w:vAlign w:val="center"/>
          </w:tcPr>
          <w:p>
            <w:pPr>
              <w:jc w:val="center"/>
              <w:rPr>
                <w:rFonts w:ascii="宋体" w:hAnsi="宋体"/>
                <w:kern w:val="0"/>
                <w:szCs w:val="21"/>
              </w:rPr>
            </w:pPr>
            <w:r>
              <w:rPr>
                <w:rFonts w:hint="eastAsia" w:ascii="宋体" w:hAnsi="宋体"/>
                <w:kern w:val="0"/>
                <w:szCs w:val="21"/>
              </w:rPr>
              <w:t>外语类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ascii="宋体" w:hAnsi="宋体"/>
                <w:bCs/>
                <w:sz w:val="24"/>
              </w:rPr>
              <w:br w:type="page"/>
            </w:r>
            <w:r>
              <w:rPr>
                <w:rFonts w:hint="eastAsia" w:ascii="宋体" w:hAnsi="宋体"/>
                <w:b/>
                <w:bCs/>
                <w:kern w:val="0"/>
                <w:szCs w:val="21"/>
              </w:rPr>
              <w:t>课程性质</w:t>
            </w:r>
          </w:p>
        </w:tc>
        <w:tc>
          <w:tcPr>
            <w:tcW w:w="13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课程名称</w:t>
            </w:r>
          </w:p>
        </w:tc>
        <w:tc>
          <w:tcPr>
            <w:tcW w:w="24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课程目标</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主要教学内容与要求</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学分/学时</w:t>
            </w:r>
          </w:p>
        </w:tc>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3" w:hRule="atLeast"/>
          <w:jc w:val="center"/>
        </w:trPr>
        <w:tc>
          <w:tcPr>
            <w:tcW w:w="714" w:type="dxa"/>
            <w:vMerge w:val="restart"/>
            <w:vAlign w:val="center"/>
          </w:tcPr>
          <w:p>
            <w:pPr>
              <w:jc w:val="center"/>
              <w:rPr>
                <w:rFonts w:ascii="宋体" w:hAnsi="宋体"/>
                <w:kern w:val="0"/>
                <w:szCs w:val="21"/>
              </w:rPr>
            </w:pPr>
            <w:r>
              <w:rPr>
                <w:rFonts w:hint="eastAsia" w:ascii="宋体" w:hAnsi="宋体"/>
                <w:kern w:val="0"/>
                <w:szCs w:val="21"/>
              </w:rPr>
              <w:t>限选</w:t>
            </w:r>
          </w:p>
        </w:tc>
        <w:tc>
          <w:tcPr>
            <w:tcW w:w="1308" w:type="dxa"/>
            <w:vAlign w:val="center"/>
          </w:tcPr>
          <w:p>
            <w:pPr>
              <w:widowControl/>
              <w:jc w:val="left"/>
              <w:rPr>
                <w:rFonts w:ascii="宋体" w:hAnsi="宋体"/>
                <w:kern w:val="0"/>
                <w:szCs w:val="21"/>
              </w:rPr>
            </w:pPr>
            <w:r>
              <w:rPr>
                <w:rFonts w:ascii="宋体" w:hAnsi="宋体"/>
                <w:kern w:val="0"/>
                <w:szCs w:val="21"/>
                <w:lang w:bidi="ar"/>
              </w:rPr>
              <w:t>美术鉴赏</w:t>
            </w:r>
          </w:p>
        </w:tc>
        <w:tc>
          <w:tcPr>
            <w:tcW w:w="2408" w:type="dxa"/>
            <w:vAlign w:val="center"/>
          </w:tcPr>
          <w:p>
            <w:pPr>
              <w:widowControl/>
              <w:jc w:val="left"/>
              <w:rPr>
                <w:rFonts w:ascii="宋体" w:hAnsi="宋体"/>
                <w:kern w:val="0"/>
                <w:szCs w:val="21"/>
                <w:lang w:bidi="ar"/>
              </w:rPr>
            </w:pPr>
            <w:r>
              <w:rPr>
                <w:rFonts w:ascii="宋体" w:hAnsi="宋体"/>
                <w:b/>
                <w:bCs/>
                <w:kern w:val="0"/>
                <w:szCs w:val="21"/>
                <w:lang w:bidi="ar"/>
              </w:rPr>
              <w:t>知识目标：</w:t>
            </w:r>
            <w:r>
              <w:rPr>
                <w:rFonts w:ascii="宋体" w:hAnsi="宋体"/>
                <w:kern w:val="0"/>
                <w:szCs w:val="21"/>
                <w:lang w:bidi="ar"/>
              </w:rPr>
              <w:t>熟悉中西方音乐发展历史；掌握音乐欣赏相关理论；了解音乐常见曲式结构，以及音乐体裁形式。</w:t>
            </w:r>
          </w:p>
          <w:p>
            <w:pPr>
              <w:widowControl/>
              <w:jc w:val="left"/>
              <w:rPr>
                <w:rFonts w:ascii="宋体" w:hAnsi="宋体"/>
                <w:kern w:val="0"/>
                <w:szCs w:val="21"/>
                <w:lang w:bidi="ar"/>
              </w:rPr>
            </w:pPr>
            <w:r>
              <w:rPr>
                <w:rFonts w:ascii="宋体" w:hAnsi="宋体"/>
                <w:b/>
                <w:bCs/>
                <w:kern w:val="0"/>
                <w:szCs w:val="21"/>
                <w:lang w:bidi="ar"/>
              </w:rPr>
              <w:t>能力目标：</w:t>
            </w:r>
            <w:r>
              <w:rPr>
                <w:rFonts w:ascii="宋体" w:hAnsi="宋体"/>
                <w:kern w:val="0"/>
                <w:szCs w:val="21"/>
                <w:lang w:bidi="ar"/>
              </w:rPr>
              <w:t>发展形象思维，培养创新精神和实践能力；具备音乐鉴赏和评价的能力；提高感受美、表现美、鉴赏美、创造美的能力。</w:t>
            </w:r>
          </w:p>
          <w:p>
            <w:pPr>
              <w:widowControl/>
              <w:jc w:val="left"/>
              <w:rPr>
                <w:rFonts w:ascii="宋体" w:hAnsi="宋体"/>
                <w:kern w:val="0"/>
                <w:szCs w:val="21"/>
              </w:rPr>
            </w:pPr>
            <w:r>
              <w:rPr>
                <w:rFonts w:ascii="宋体" w:hAnsi="宋体"/>
                <w:b/>
                <w:bCs/>
                <w:kern w:val="0"/>
                <w:szCs w:val="21"/>
                <w:lang w:bidi="ar"/>
              </w:rPr>
              <w:t>素质目标：</w:t>
            </w:r>
            <w:r>
              <w:rPr>
                <w:rFonts w:ascii="宋体" w:hAnsi="宋体"/>
                <w:kern w:val="0"/>
                <w:szCs w:val="21"/>
                <w:lang w:bidi="ar"/>
              </w:rPr>
              <w:t>树立乐观、健康的心态；培养高雅的审美品位，提高音乐素养；培养爱国主义精神，增强文化自信。</w:t>
            </w:r>
          </w:p>
        </w:tc>
        <w:tc>
          <w:tcPr>
            <w:tcW w:w="2411" w:type="dxa"/>
            <w:gridSpan w:val="2"/>
            <w:vAlign w:val="center"/>
          </w:tcPr>
          <w:p>
            <w:pPr>
              <w:widowControl/>
              <w:jc w:val="left"/>
              <w:rPr>
                <w:rFonts w:ascii="宋体" w:hAnsi="宋体"/>
                <w:kern w:val="0"/>
                <w:szCs w:val="21"/>
                <w:lang w:bidi="ar"/>
              </w:rPr>
            </w:pPr>
            <w:r>
              <w:rPr>
                <w:rFonts w:ascii="宋体" w:hAnsi="宋体"/>
                <w:b/>
                <w:bCs/>
                <w:kern w:val="0"/>
                <w:szCs w:val="21"/>
                <w:lang w:bidi="ar"/>
              </w:rPr>
              <w:t>主要内容：</w:t>
            </w:r>
            <w:r>
              <w:rPr>
                <w:rFonts w:ascii="宋体" w:hAnsi="宋体"/>
                <w:kern w:val="0"/>
                <w:szCs w:val="21"/>
                <w:lang w:bidi="ar"/>
              </w:rPr>
              <w:t>近现代中国音乐史、中国音乐的体裁与名作欣赏、巴洛克时期的音乐、古典时期的音乐、浪漫时期的音乐、20世纪音乐。</w:t>
            </w:r>
          </w:p>
          <w:p>
            <w:pPr>
              <w:widowControl/>
              <w:jc w:val="left"/>
              <w:rPr>
                <w:rFonts w:ascii="宋体" w:hAnsi="宋体"/>
                <w:kern w:val="0"/>
                <w:szCs w:val="21"/>
              </w:rPr>
            </w:pPr>
            <w:r>
              <w:rPr>
                <w:rFonts w:ascii="宋体" w:hAnsi="宋体"/>
                <w:b/>
                <w:bCs/>
                <w:kern w:val="0"/>
                <w:szCs w:val="21"/>
                <w:lang w:bidi="ar"/>
              </w:rPr>
              <w:t>教学要求：</w:t>
            </w:r>
            <w:r>
              <w:rPr>
                <w:rFonts w:ascii="宋体" w:hAnsi="宋体"/>
                <w:kern w:val="0"/>
                <w:szCs w:val="21"/>
                <w:lang w:bidi="ar"/>
              </w:rPr>
              <w:t>以案例教学法为主，采用课堂教学和自主学习相结合的方式。</w:t>
            </w:r>
          </w:p>
        </w:tc>
        <w:tc>
          <w:tcPr>
            <w:tcW w:w="851" w:type="dxa"/>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1/16</w:t>
            </w:r>
          </w:p>
        </w:tc>
        <w:tc>
          <w:tcPr>
            <w:tcW w:w="688" w:type="dxa"/>
            <w:vAlign w:val="center"/>
          </w:tcPr>
          <w:p>
            <w:pPr>
              <w:jc w:val="center"/>
              <w:rPr>
                <w:rFonts w:ascii="宋体" w:hAnsi="宋体"/>
                <w:kern w:val="0"/>
                <w:szCs w:val="21"/>
              </w:rPr>
            </w:pPr>
            <w:r>
              <w:rPr>
                <w:rFonts w:hint="eastAsia" w:ascii="宋体" w:hAnsi="宋体"/>
                <w:kern w:val="0"/>
                <w:szCs w:val="21"/>
              </w:rPr>
              <w:t>审美教育类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3" w:hRule="atLeast"/>
          <w:jc w:val="center"/>
        </w:trPr>
        <w:tc>
          <w:tcPr>
            <w:tcW w:w="714" w:type="dxa"/>
            <w:vMerge w:val="continue"/>
            <w:vAlign w:val="center"/>
          </w:tcPr>
          <w:p>
            <w:pPr>
              <w:jc w:val="center"/>
              <w:rPr>
                <w:rFonts w:ascii="宋体" w:hAnsi="宋体"/>
                <w:kern w:val="0"/>
                <w:szCs w:val="21"/>
              </w:rPr>
            </w:pPr>
          </w:p>
        </w:tc>
        <w:tc>
          <w:tcPr>
            <w:tcW w:w="1308" w:type="dxa"/>
            <w:vAlign w:val="center"/>
          </w:tcPr>
          <w:p>
            <w:pPr>
              <w:jc w:val="center"/>
              <w:rPr>
                <w:rFonts w:ascii="宋体" w:hAnsi="宋体"/>
                <w:szCs w:val="21"/>
              </w:rPr>
            </w:pPr>
            <w:r>
              <w:rPr>
                <w:rFonts w:hint="eastAsia" w:ascii="宋体" w:hAnsi="宋体"/>
                <w:szCs w:val="21"/>
              </w:rPr>
              <w:t>办公软件高级应用</w:t>
            </w:r>
          </w:p>
        </w:tc>
        <w:tc>
          <w:tcPr>
            <w:tcW w:w="2408" w:type="dxa"/>
            <w:vAlign w:val="center"/>
          </w:tcPr>
          <w:p>
            <w:pPr>
              <w:widowControl/>
              <w:jc w:val="left"/>
              <w:rPr>
                <w:rFonts w:ascii="宋体" w:hAnsi="宋体"/>
                <w:kern w:val="0"/>
                <w:szCs w:val="21"/>
                <w:lang w:bidi="ar"/>
              </w:rPr>
            </w:pPr>
            <w:r>
              <w:rPr>
                <w:rFonts w:hint="eastAsia" w:ascii="宋体" w:hAnsi="宋体"/>
                <w:b/>
                <w:bCs/>
                <w:kern w:val="0"/>
                <w:szCs w:val="21"/>
                <w:lang w:bidi="ar"/>
              </w:rPr>
              <w:t>知识目标：</w:t>
            </w:r>
            <w:r>
              <w:rPr>
                <w:rFonts w:hint="eastAsia" w:ascii="宋体" w:hAnsi="宋体"/>
                <w:kern w:val="0"/>
                <w:szCs w:val="21"/>
                <w:lang w:bidi="ar"/>
              </w:rPr>
              <w:t>掌握文字信息编排、数据统计分析、多媒体信息展示的知识与技术。</w:t>
            </w:r>
          </w:p>
          <w:p>
            <w:pPr>
              <w:widowControl/>
              <w:jc w:val="left"/>
              <w:rPr>
                <w:rFonts w:ascii="宋体" w:hAnsi="宋体"/>
                <w:kern w:val="0"/>
                <w:szCs w:val="21"/>
                <w:lang w:bidi="ar"/>
              </w:rPr>
            </w:pPr>
            <w:r>
              <w:rPr>
                <w:rFonts w:hint="eastAsia" w:ascii="宋体" w:hAnsi="宋体"/>
                <w:b/>
                <w:bCs/>
                <w:kern w:val="0"/>
                <w:szCs w:val="21"/>
                <w:lang w:bidi="ar"/>
              </w:rPr>
              <w:t>能力目标：</w:t>
            </w:r>
            <w:r>
              <w:rPr>
                <w:rFonts w:hint="eastAsia" w:ascii="宋体" w:hAnsi="宋体"/>
                <w:kern w:val="0"/>
                <w:szCs w:val="21"/>
                <w:lang w:bidi="ar"/>
              </w:rPr>
              <w:t>能使用office软件完成常见办公任务;掌握从信息化角度分析问题的方法和解决问题的具体路径，逐渐形成运用信息技术解决问题的综合能力。</w:t>
            </w:r>
          </w:p>
          <w:p>
            <w:pPr>
              <w:widowControl/>
              <w:jc w:val="left"/>
              <w:rPr>
                <w:rFonts w:ascii="宋体" w:hAnsi="宋体"/>
                <w:kern w:val="0"/>
                <w:szCs w:val="21"/>
                <w:lang w:bidi="ar"/>
              </w:rPr>
            </w:pPr>
            <w:r>
              <w:rPr>
                <w:rFonts w:hint="eastAsia" w:ascii="宋体" w:hAnsi="宋体"/>
                <w:b/>
                <w:bCs/>
                <w:kern w:val="0"/>
                <w:szCs w:val="21"/>
                <w:lang w:bidi="ar"/>
              </w:rPr>
              <w:t>素质目标:</w:t>
            </w:r>
            <w:r>
              <w:rPr>
                <w:rFonts w:hint="eastAsia" w:ascii="宋体" w:hAnsi="宋体"/>
                <w:kern w:val="0"/>
                <w:szCs w:val="21"/>
                <w:lang w:bidi="ar"/>
              </w:rPr>
              <w:t>增强信息意识、提升计算思维、促进数字化创新与发展能力、树立正确的信息社会价值观和责任感，为职业发展、终身学习和服务社会奠定基础。</w:t>
            </w:r>
          </w:p>
        </w:tc>
        <w:tc>
          <w:tcPr>
            <w:tcW w:w="2411" w:type="dxa"/>
            <w:gridSpan w:val="2"/>
            <w:vAlign w:val="center"/>
          </w:tcPr>
          <w:p>
            <w:pPr>
              <w:widowControl/>
              <w:jc w:val="left"/>
              <w:rPr>
                <w:rFonts w:ascii="宋体" w:hAnsi="宋体"/>
                <w:kern w:val="0"/>
                <w:szCs w:val="21"/>
                <w:lang w:bidi="ar"/>
              </w:rPr>
            </w:pPr>
            <w:r>
              <w:rPr>
                <w:rFonts w:hint="eastAsia" w:ascii="宋体" w:hAnsi="宋体"/>
                <w:b/>
                <w:bCs/>
                <w:kern w:val="0"/>
                <w:szCs w:val="21"/>
                <w:lang w:bidi="ar"/>
              </w:rPr>
              <w:t>主要内容：</w:t>
            </w:r>
            <w:r>
              <w:rPr>
                <w:rFonts w:hint="eastAsia" w:ascii="宋体" w:hAnsi="宋体"/>
                <w:kern w:val="0"/>
                <w:szCs w:val="21"/>
                <w:lang w:bidi="ar"/>
              </w:rPr>
              <w:t>Office组件中WORD、EXCEL、PPT的高级应用，主要包括综合长文档排版、图文设计、邮件合并、数据处理与可视化分析、高级演示课件设计等。</w:t>
            </w:r>
          </w:p>
          <w:p>
            <w:pPr>
              <w:widowControl/>
              <w:jc w:val="left"/>
              <w:rPr>
                <w:rFonts w:ascii="宋体" w:hAnsi="宋体"/>
                <w:kern w:val="0"/>
                <w:szCs w:val="21"/>
                <w:lang w:bidi="ar"/>
              </w:rPr>
            </w:pPr>
            <w:r>
              <w:rPr>
                <w:rFonts w:hint="eastAsia" w:ascii="宋体" w:hAnsi="宋体"/>
                <w:b/>
                <w:bCs/>
                <w:kern w:val="0"/>
                <w:szCs w:val="21"/>
                <w:lang w:bidi="ar"/>
              </w:rPr>
              <w:t>教学要求：</w:t>
            </w:r>
            <w:r>
              <w:rPr>
                <w:rFonts w:hint="eastAsia" w:ascii="宋体" w:hAnsi="宋体"/>
                <w:kern w:val="0"/>
                <w:szCs w:val="21"/>
                <w:lang w:bidi="ar"/>
              </w:rPr>
              <w:t>机房授课。结合浙江省计算机二级办公软件等级考试和Office企事业高级应用案例开展教学。</w:t>
            </w:r>
          </w:p>
        </w:tc>
        <w:tc>
          <w:tcPr>
            <w:tcW w:w="851" w:type="dxa"/>
            <w:vAlign w:val="center"/>
          </w:tcPr>
          <w:p>
            <w:pPr>
              <w:jc w:val="center"/>
              <w:rPr>
                <w:rFonts w:ascii="宋体" w:hAnsi="宋体"/>
                <w:szCs w:val="21"/>
              </w:rPr>
            </w:pPr>
            <w:r>
              <w:rPr>
                <w:rFonts w:hint="eastAsia" w:ascii="宋体" w:hAnsi="宋体"/>
                <w:szCs w:val="21"/>
              </w:rPr>
              <w:t>3/48</w:t>
            </w:r>
          </w:p>
        </w:tc>
        <w:tc>
          <w:tcPr>
            <w:tcW w:w="688" w:type="dxa"/>
            <w:vAlign w:val="center"/>
          </w:tcPr>
          <w:p>
            <w:pPr>
              <w:jc w:val="center"/>
              <w:rPr>
                <w:rFonts w:ascii="宋体" w:hAnsi="宋体"/>
                <w:kern w:val="0"/>
                <w:szCs w:val="21"/>
              </w:rPr>
            </w:pPr>
            <w:r>
              <w:rPr>
                <w:rFonts w:hint="eastAsia" w:ascii="宋体" w:hAnsi="宋体"/>
                <w:kern w:val="0"/>
                <w:szCs w:val="21"/>
              </w:rPr>
              <w:t>信息技术类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ascii="宋体" w:hAnsi="宋体"/>
                <w:bCs/>
                <w:sz w:val="24"/>
              </w:rPr>
              <w:br w:type="page"/>
            </w:r>
            <w:r>
              <w:rPr>
                <w:rFonts w:hint="eastAsia" w:ascii="宋体" w:hAnsi="宋体"/>
                <w:b/>
                <w:bCs/>
                <w:kern w:val="0"/>
                <w:szCs w:val="21"/>
              </w:rPr>
              <w:t>课程性质</w:t>
            </w:r>
          </w:p>
        </w:tc>
        <w:tc>
          <w:tcPr>
            <w:tcW w:w="13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课程名称</w:t>
            </w:r>
          </w:p>
        </w:tc>
        <w:tc>
          <w:tcPr>
            <w:tcW w:w="24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课程目标</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主要教学内容与要求</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学分/学时</w:t>
            </w:r>
          </w:p>
        </w:tc>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9" w:hRule="atLeast"/>
          <w:jc w:val="center"/>
        </w:trPr>
        <w:tc>
          <w:tcPr>
            <w:tcW w:w="714" w:type="dxa"/>
            <w:vMerge w:val="restart"/>
            <w:tcBorders>
              <w:top w:val="single" w:color="auto" w:sz="4" w:space="0"/>
              <w:left w:val="single" w:color="auto" w:sz="4" w:space="0"/>
              <w:right w:val="single" w:color="auto" w:sz="4" w:space="0"/>
            </w:tcBorders>
            <w:vAlign w:val="center"/>
          </w:tcPr>
          <w:p>
            <w:pPr>
              <w:jc w:val="center"/>
              <w:rPr>
                <w:rFonts w:ascii="宋体" w:hAnsi="宋体"/>
                <w:kern w:val="0"/>
                <w:szCs w:val="21"/>
              </w:rPr>
            </w:pPr>
            <w:r>
              <w:rPr>
                <w:rFonts w:hint="eastAsia" w:ascii="宋体" w:hAnsi="宋体"/>
                <w:kern w:val="0"/>
                <w:szCs w:val="21"/>
              </w:rPr>
              <w:t>限选</w:t>
            </w:r>
          </w:p>
        </w:tc>
        <w:tc>
          <w:tcPr>
            <w:tcW w:w="13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szCs w:val="21"/>
              </w:rPr>
            </w:pPr>
            <w:r>
              <w:rPr>
                <w:rFonts w:hint="eastAsia" w:ascii="宋体" w:hAnsi="宋体"/>
                <w:szCs w:val="21"/>
              </w:rPr>
              <w:t>微积分基础</w:t>
            </w:r>
          </w:p>
        </w:tc>
        <w:tc>
          <w:tcPr>
            <w:tcW w:w="240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kern w:val="0"/>
                <w:szCs w:val="21"/>
                <w:lang w:bidi="ar"/>
              </w:rPr>
            </w:pPr>
            <w:r>
              <w:rPr>
                <w:rFonts w:hint="eastAsia" w:ascii="宋体" w:hAnsi="宋体"/>
                <w:b/>
                <w:bCs/>
                <w:kern w:val="0"/>
                <w:szCs w:val="21"/>
                <w:lang w:bidi="ar"/>
              </w:rPr>
              <w:t>知识目标：</w:t>
            </w:r>
            <w:r>
              <w:rPr>
                <w:rFonts w:hint="eastAsia" w:ascii="宋体" w:hAnsi="宋体"/>
                <w:kern w:val="0"/>
                <w:szCs w:val="21"/>
                <w:lang w:bidi="ar"/>
              </w:rPr>
              <w:t>了解近现代数学的发展基础，掌握用变量分析方法解决实际问题的核心思想，掌握微积分中极限、导数和积分的基本概念、基本公式和基本定理。</w:t>
            </w:r>
          </w:p>
          <w:p>
            <w:pPr>
              <w:widowControl/>
              <w:jc w:val="left"/>
              <w:rPr>
                <w:rFonts w:ascii="宋体" w:hAnsi="宋体"/>
                <w:kern w:val="0"/>
                <w:szCs w:val="21"/>
                <w:lang w:bidi="ar"/>
              </w:rPr>
            </w:pPr>
            <w:r>
              <w:rPr>
                <w:rFonts w:hint="eastAsia" w:ascii="宋体" w:hAnsi="宋体"/>
                <w:b/>
                <w:bCs/>
                <w:kern w:val="0"/>
                <w:szCs w:val="21"/>
                <w:lang w:bidi="ar"/>
              </w:rPr>
              <w:t>能力目标：</w:t>
            </w:r>
            <w:r>
              <w:rPr>
                <w:rFonts w:hint="eastAsia" w:ascii="宋体" w:hAnsi="宋体"/>
                <w:kern w:val="0"/>
                <w:szCs w:val="21"/>
                <w:lang w:bidi="ar"/>
              </w:rPr>
              <w:t>熟练进行未定式极限的运算，会运用微积分公式、定理进行简单计算、分析或证明，会解决一些与专业相关的实际问题。</w:t>
            </w:r>
          </w:p>
          <w:p>
            <w:pPr>
              <w:widowControl/>
              <w:jc w:val="left"/>
              <w:rPr>
                <w:rFonts w:ascii="宋体" w:hAnsi="宋体"/>
                <w:kern w:val="0"/>
                <w:szCs w:val="21"/>
                <w:lang w:bidi="ar"/>
              </w:rPr>
            </w:pPr>
            <w:r>
              <w:rPr>
                <w:rFonts w:hint="eastAsia" w:ascii="宋体" w:hAnsi="宋体"/>
                <w:b/>
                <w:bCs/>
                <w:kern w:val="0"/>
                <w:szCs w:val="21"/>
                <w:lang w:bidi="ar"/>
              </w:rPr>
              <w:t>素质目标：</w:t>
            </w:r>
            <w:r>
              <w:rPr>
                <w:rFonts w:hint="eastAsia" w:ascii="宋体" w:hAnsi="宋体"/>
                <w:kern w:val="0"/>
                <w:szCs w:val="21"/>
                <w:lang w:bidi="ar"/>
              </w:rPr>
              <w:t>形成严谨的理性思维，具备基本的数学素养，追求实事求是的科学精神，树立科学的世界观。</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kern w:val="0"/>
                <w:szCs w:val="21"/>
                <w:lang w:bidi="ar"/>
              </w:rPr>
            </w:pPr>
            <w:r>
              <w:rPr>
                <w:rFonts w:hint="eastAsia" w:ascii="宋体" w:hAnsi="宋体"/>
                <w:b/>
                <w:bCs/>
                <w:kern w:val="0"/>
                <w:szCs w:val="21"/>
                <w:lang w:bidi="ar"/>
              </w:rPr>
              <w:t>主要内容：</w:t>
            </w:r>
            <w:r>
              <w:rPr>
                <w:rFonts w:hint="eastAsia" w:ascii="宋体" w:hAnsi="宋体"/>
                <w:kern w:val="0"/>
                <w:szCs w:val="21"/>
                <w:lang w:bidi="ar"/>
              </w:rPr>
              <w:t>一元函数微积分中极限、连续、导数的概念，复合函数求导法则、隐函数求导法则、导数的应用、一元函数积分的概念、积分基本公式与定理、换元积分法和分部积分法。</w:t>
            </w:r>
          </w:p>
          <w:p>
            <w:pPr>
              <w:widowControl/>
              <w:jc w:val="left"/>
              <w:rPr>
                <w:rFonts w:ascii="宋体" w:hAnsi="宋体"/>
                <w:kern w:val="0"/>
                <w:szCs w:val="21"/>
                <w:lang w:bidi="ar"/>
              </w:rPr>
            </w:pPr>
            <w:r>
              <w:rPr>
                <w:rFonts w:hint="eastAsia" w:ascii="宋体" w:hAnsi="宋体"/>
                <w:b/>
                <w:bCs/>
                <w:kern w:val="0"/>
                <w:szCs w:val="21"/>
                <w:lang w:bidi="ar"/>
              </w:rPr>
              <w:t>教学要求：</w:t>
            </w:r>
            <w:r>
              <w:rPr>
                <w:rFonts w:hint="eastAsia" w:ascii="宋体" w:hAnsi="宋体"/>
                <w:kern w:val="0"/>
                <w:szCs w:val="21"/>
                <w:lang w:bidi="ar"/>
              </w:rPr>
              <w:t>注重归纳、推理、演绎等科学思维的训练，注重理论知识在实际应用的转化，教学场地为配有黑板的多媒体教室。</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2/32</w:t>
            </w:r>
          </w:p>
        </w:tc>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0"/>
                <w:szCs w:val="21"/>
              </w:rPr>
            </w:pPr>
            <w:r>
              <w:rPr>
                <w:rFonts w:hint="eastAsia" w:ascii="宋体" w:hAnsi="宋体"/>
                <w:kern w:val="0"/>
                <w:szCs w:val="21"/>
              </w:rPr>
              <w:t>自然科学类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6" w:hRule="atLeast"/>
          <w:jc w:val="center"/>
        </w:trPr>
        <w:tc>
          <w:tcPr>
            <w:tcW w:w="714" w:type="dxa"/>
            <w:vMerge w:val="continue"/>
            <w:tcBorders>
              <w:left w:val="single" w:color="auto" w:sz="4" w:space="0"/>
              <w:right w:val="single" w:color="auto" w:sz="4" w:space="0"/>
            </w:tcBorders>
            <w:vAlign w:val="center"/>
          </w:tcPr>
          <w:p>
            <w:pPr>
              <w:jc w:val="center"/>
              <w:rPr>
                <w:rFonts w:ascii="宋体" w:hAnsi="宋体"/>
                <w:kern w:val="0"/>
                <w:szCs w:val="21"/>
              </w:rPr>
            </w:pPr>
          </w:p>
        </w:tc>
        <w:tc>
          <w:tcPr>
            <w:tcW w:w="1308" w:type="dxa"/>
            <w:vAlign w:val="center"/>
          </w:tcPr>
          <w:p>
            <w:pPr>
              <w:widowControl/>
              <w:jc w:val="left"/>
              <w:rPr>
                <w:rFonts w:ascii="宋体" w:hAnsi="宋体"/>
                <w:kern w:val="0"/>
                <w:szCs w:val="21"/>
              </w:rPr>
            </w:pPr>
            <w:r>
              <w:rPr>
                <w:rFonts w:ascii="宋体" w:hAnsi="宋体"/>
                <w:kern w:val="0"/>
                <w:szCs w:val="21"/>
                <w:lang w:bidi="ar"/>
              </w:rPr>
              <w:t>音乐鉴赏</w:t>
            </w:r>
          </w:p>
        </w:tc>
        <w:tc>
          <w:tcPr>
            <w:tcW w:w="2408" w:type="dxa"/>
            <w:vAlign w:val="center"/>
          </w:tcPr>
          <w:p>
            <w:pPr>
              <w:widowControl/>
              <w:jc w:val="left"/>
              <w:rPr>
                <w:rFonts w:ascii="宋体" w:hAnsi="宋体"/>
                <w:kern w:val="0"/>
                <w:szCs w:val="21"/>
                <w:lang w:bidi="ar"/>
              </w:rPr>
            </w:pPr>
            <w:r>
              <w:rPr>
                <w:rFonts w:ascii="宋体" w:hAnsi="宋体"/>
                <w:b/>
                <w:bCs/>
                <w:kern w:val="0"/>
                <w:szCs w:val="21"/>
                <w:lang w:bidi="ar"/>
              </w:rPr>
              <w:t>知识目标：</w:t>
            </w:r>
            <w:r>
              <w:rPr>
                <w:rFonts w:ascii="宋体" w:hAnsi="宋体"/>
                <w:kern w:val="0"/>
                <w:szCs w:val="21"/>
                <w:lang w:bidi="ar"/>
              </w:rPr>
              <w:t>了解中国美术史的发展脉络和风格演变，体会中国画线条的力度、美感和水墨的神韵；了解西方美术各个历史时期的风格演变和西方主要艺术流派的起源和特点。</w:t>
            </w:r>
          </w:p>
          <w:p>
            <w:pPr>
              <w:widowControl/>
              <w:jc w:val="left"/>
              <w:rPr>
                <w:rFonts w:ascii="宋体" w:hAnsi="宋体"/>
                <w:kern w:val="0"/>
                <w:szCs w:val="21"/>
                <w:lang w:bidi="ar"/>
              </w:rPr>
            </w:pPr>
            <w:r>
              <w:rPr>
                <w:rFonts w:ascii="宋体" w:hAnsi="宋体"/>
                <w:b/>
                <w:bCs/>
                <w:kern w:val="0"/>
                <w:szCs w:val="21"/>
                <w:lang w:bidi="ar"/>
              </w:rPr>
              <w:t>能力目标：</w:t>
            </w:r>
            <w:r>
              <w:rPr>
                <w:rFonts w:ascii="宋体" w:hAnsi="宋体"/>
                <w:kern w:val="0"/>
                <w:szCs w:val="21"/>
                <w:lang w:bidi="ar"/>
              </w:rPr>
              <w:t>具备对中西方代表性美术作品的欣赏与分析能力，提高感受美、表现美、鉴赏美、创造美的能力</w:t>
            </w:r>
            <w:r>
              <w:rPr>
                <w:rFonts w:hint="eastAsia" w:ascii="宋体" w:hAnsi="宋体"/>
                <w:kern w:val="0"/>
                <w:szCs w:val="21"/>
                <w:lang w:bidi="ar"/>
              </w:rPr>
              <w:t>。</w:t>
            </w:r>
          </w:p>
          <w:p>
            <w:pPr>
              <w:widowControl/>
              <w:jc w:val="left"/>
              <w:rPr>
                <w:rFonts w:ascii="宋体" w:hAnsi="宋体"/>
                <w:kern w:val="0"/>
                <w:szCs w:val="21"/>
              </w:rPr>
            </w:pPr>
            <w:r>
              <w:rPr>
                <w:rFonts w:ascii="宋体" w:hAnsi="宋体"/>
                <w:b/>
                <w:bCs/>
                <w:kern w:val="0"/>
                <w:szCs w:val="21"/>
                <w:lang w:bidi="ar"/>
              </w:rPr>
              <w:t>素质目标：</w:t>
            </w:r>
            <w:r>
              <w:rPr>
                <w:rFonts w:ascii="宋体" w:hAnsi="宋体"/>
                <w:kern w:val="0"/>
                <w:szCs w:val="21"/>
                <w:lang w:bidi="ar"/>
              </w:rPr>
              <w:t>感受美术作品的魅力，提高审美品味；提高爱国主义精神，增强文化自信；涵养乐观、健康心态。</w:t>
            </w:r>
          </w:p>
        </w:tc>
        <w:tc>
          <w:tcPr>
            <w:tcW w:w="2411" w:type="dxa"/>
            <w:gridSpan w:val="2"/>
            <w:vAlign w:val="center"/>
          </w:tcPr>
          <w:p>
            <w:pPr>
              <w:widowControl/>
              <w:jc w:val="left"/>
              <w:rPr>
                <w:rFonts w:ascii="宋体" w:hAnsi="宋体"/>
                <w:kern w:val="0"/>
                <w:szCs w:val="21"/>
                <w:lang w:bidi="ar"/>
              </w:rPr>
            </w:pPr>
            <w:r>
              <w:rPr>
                <w:rFonts w:ascii="宋体" w:hAnsi="宋体"/>
                <w:b/>
                <w:bCs/>
                <w:kern w:val="0"/>
                <w:szCs w:val="21"/>
                <w:lang w:bidi="ar"/>
              </w:rPr>
              <w:t>主要内容：</w:t>
            </w:r>
            <w:r>
              <w:rPr>
                <w:rFonts w:ascii="宋体" w:hAnsi="宋体"/>
                <w:kern w:val="0"/>
                <w:szCs w:val="21"/>
                <w:lang w:bidi="ar"/>
              </w:rPr>
              <w:t>中国画、中国古代雕塑、古建筑、皇家园林、西方绘画的起源与发展、西方绘画艺术、西方雕塑艺术、西方建筑艺术。</w:t>
            </w:r>
          </w:p>
          <w:p>
            <w:pPr>
              <w:widowControl/>
              <w:jc w:val="left"/>
              <w:rPr>
                <w:rFonts w:ascii="宋体" w:hAnsi="宋体"/>
                <w:kern w:val="0"/>
                <w:szCs w:val="21"/>
              </w:rPr>
            </w:pPr>
            <w:r>
              <w:rPr>
                <w:rFonts w:ascii="宋体" w:hAnsi="宋体"/>
                <w:b/>
                <w:bCs/>
                <w:kern w:val="0"/>
                <w:szCs w:val="21"/>
                <w:lang w:bidi="ar"/>
              </w:rPr>
              <w:t>教学要求：</w:t>
            </w:r>
            <w:r>
              <w:rPr>
                <w:rFonts w:ascii="宋体" w:hAnsi="宋体"/>
                <w:kern w:val="0"/>
                <w:szCs w:val="21"/>
                <w:lang w:bidi="ar"/>
              </w:rPr>
              <w:t>以案例教学法为主，采用课堂教学和自主学习相结合的方式。</w:t>
            </w:r>
          </w:p>
        </w:tc>
        <w:tc>
          <w:tcPr>
            <w:tcW w:w="851" w:type="dxa"/>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1/16</w:t>
            </w:r>
          </w:p>
        </w:tc>
        <w:tc>
          <w:tcPr>
            <w:tcW w:w="688" w:type="dxa"/>
            <w:vAlign w:val="center"/>
          </w:tcPr>
          <w:p>
            <w:pPr>
              <w:jc w:val="center"/>
              <w:rPr>
                <w:rFonts w:ascii="宋体" w:hAnsi="宋体"/>
                <w:kern w:val="0"/>
                <w:szCs w:val="21"/>
              </w:rPr>
            </w:pPr>
            <w:r>
              <w:rPr>
                <w:rFonts w:hint="eastAsia" w:ascii="宋体" w:hAnsi="宋体"/>
                <w:color w:val="000000" w:themeColor="text1"/>
                <w:kern w:val="0"/>
                <w:szCs w:val="21"/>
                <w14:textFill>
                  <w14:solidFill>
                    <w14:schemeClr w14:val="tx1"/>
                  </w14:solidFill>
                </w14:textFill>
              </w:rPr>
              <w:t>审美教育类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cs="宋体"/>
                <w:b/>
                <w:bCs/>
                <w:sz w:val="24"/>
              </w:rPr>
              <w:br w:type="page"/>
            </w:r>
            <w:r>
              <w:rPr>
                <w:rFonts w:hint="eastAsia" w:ascii="宋体" w:hAnsi="宋体"/>
                <w:b/>
                <w:bCs/>
                <w:kern w:val="0"/>
                <w:szCs w:val="21"/>
              </w:rPr>
              <w:t>课程性质</w:t>
            </w:r>
          </w:p>
        </w:tc>
        <w:tc>
          <w:tcPr>
            <w:tcW w:w="13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课程名称</w:t>
            </w:r>
          </w:p>
        </w:tc>
        <w:tc>
          <w:tcPr>
            <w:tcW w:w="24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课程目标</w:t>
            </w:r>
          </w:p>
        </w:tc>
        <w:tc>
          <w:tcPr>
            <w:tcW w:w="23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主要教学内容与要求</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学分/学时</w:t>
            </w:r>
          </w:p>
        </w:tc>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kern w:val="0"/>
                <w:szCs w:val="21"/>
              </w:rPr>
            </w:pPr>
            <w:r>
              <w:rPr>
                <w:rFonts w:hint="eastAsia" w:ascii="宋体" w:hAnsi="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8" w:hRule="atLeast"/>
          <w:jc w:val="center"/>
        </w:trPr>
        <w:tc>
          <w:tcPr>
            <w:tcW w:w="714" w:type="dxa"/>
            <w:vMerge w:val="restart"/>
            <w:tcBorders>
              <w:top w:val="single" w:color="auto" w:sz="4" w:space="0"/>
              <w:left w:val="single" w:color="auto" w:sz="4" w:space="0"/>
              <w:right w:val="single" w:color="auto" w:sz="4" w:space="0"/>
            </w:tcBorders>
            <w:vAlign w:val="center"/>
          </w:tcPr>
          <w:p>
            <w:pPr>
              <w:jc w:val="center"/>
              <w:rPr>
                <w:rFonts w:ascii="宋体" w:hAnsi="宋体"/>
                <w:kern w:val="0"/>
                <w:szCs w:val="21"/>
              </w:rPr>
            </w:pPr>
            <w:r>
              <w:rPr>
                <w:rFonts w:hint="eastAsia" w:ascii="宋体" w:hAnsi="宋体"/>
                <w:kern w:val="0"/>
                <w:szCs w:val="21"/>
              </w:rPr>
              <w:t>限选</w:t>
            </w:r>
          </w:p>
        </w:tc>
        <w:tc>
          <w:tcPr>
            <w:tcW w:w="13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hint="eastAsia" w:ascii="宋体" w:hAnsi="宋体"/>
                <w:szCs w:val="21"/>
              </w:rPr>
              <w:t>体育专项I</w:t>
            </w:r>
          </w:p>
        </w:tc>
        <w:tc>
          <w:tcPr>
            <w:tcW w:w="2432"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hint="eastAsia" w:ascii="宋体" w:hAnsi="宋体"/>
                <w:b/>
                <w:bCs/>
                <w:szCs w:val="21"/>
              </w:rPr>
              <w:t>知识目标：</w:t>
            </w:r>
            <w:r>
              <w:rPr>
                <w:rFonts w:hint="eastAsia" w:ascii="宋体" w:hAnsi="宋体"/>
                <w:szCs w:val="21"/>
              </w:rPr>
              <w:t>了解所选项目相关知识；掌握所选项目的基本技术和战术。</w:t>
            </w:r>
          </w:p>
          <w:p>
            <w:pPr>
              <w:jc w:val="left"/>
              <w:rPr>
                <w:rFonts w:ascii="宋体" w:hAnsi="宋体"/>
                <w:szCs w:val="21"/>
              </w:rPr>
            </w:pPr>
            <w:r>
              <w:rPr>
                <w:rFonts w:hint="eastAsia" w:ascii="宋体" w:hAnsi="宋体"/>
                <w:b/>
                <w:bCs/>
                <w:szCs w:val="21"/>
              </w:rPr>
              <w:t>能力目标：</w:t>
            </w:r>
            <w:r>
              <w:rPr>
                <w:rFonts w:hint="eastAsia" w:ascii="宋体" w:hAnsi="宋体"/>
                <w:szCs w:val="21"/>
              </w:rPr>
              <w:t>能合理进行专项运动，避免运动损伤；能编制个人锻炼计划。</w:t>
            </w:r>
          </w:p>
          <w:p>
            <w:pPr>
              <w:jc w:val="left"/>
              <w:rPr>
                <w:rFonts w:ascii="宋体" w:hAnsi="宋体"/>
                <w:szCs w:val="21"/>
              </w:rPr>
            </w:pPr>
            <w:r>
              <w:rPr>
                <w:rFonts w:hint="eastAsia" w:ascii="宋体" w:hAnsi="宋体"/>
                <w:b/>
                <w:bCs/>
                <w:szCs w:val="21"/>
              </w:rPr>
              <w:t>素质目标：</w:t>
            </w:r>
            <w:r>
              <w:rPr>
                <w:rFonts w:hint="eastAsia" w:ascii="宋体" w:hAnsi="宋体"/>
                <w:szCs w:val="21"/>
              </w:rPr>
              <w:t>树立终身体育意识，养成自觉锻炼习惯，具备体育拼搏精神，促进人格健康发展。</w:t>
            </w:r>
          </w:p>
        </w:tc>
        <w:tc>
          <w:tcPr>
            <w:tcW w:w="238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hint="eastAsia" w:ascii="宋体" w:hAnsi="宋体"/>
                <w:b/>
                <w:bCs/>
                <w:szCs w:val="21"/>
              </w:rPr>
              <w:t>主要内容：</w:t>
            </w:r>
            <w:r>
              <w:rPr>
                <w:rFonts w:hint="eastAsia" w:ascii="宋体" w:hAnsi="宋体"/>
                <w:szCs w:val="21"/>
              </w:rPr>
              <w:t>篮球、排球、足球、羽毛球、乒乓球、网球、武术、跆拳道、瑜伽、定向运动、有氧舞蹈、体适能等。</w:t>
            </w:r>
          </w:p>
          <w:p>
            <w:pPr>
              <w:jc w:val="left"/>
              <w:rPr>
                <w:rFonts w:ascii="宋体" w:hAnsi="宋体"/>
                <w:szCs w:val="21"/>
              </w:rPr>
            </w:pPr>
            <w:r>
              <w:rPr>
                <w:rFonts w:hint="eastAsia" w:ascii="宋体" w:hAnsi="宋体"/>
                <w:b/>
                <w:bCs/>
                <w:szCs w:val="21"/>
              </w:rPr>
              <w:t>教学要求：</w:t>
            </w:r>
            <w:r>
              <w:rPr>
                <w:rFonts w:hint="eastAsia" w:ascii="宋体" w:hAnsi="宋体"/>
                <w:szCs w:val="21"/>
              </w:rPr>
              <w:t>以体测五项成绩作为选项依据，按各专项班进行上课。</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2/32</w:t>
            </w:r>
          </w:p>
        </w:tc>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0"/>
                <w:szCs w:val="21"/>
              </w:rPr>
            </w:pPr>
            <w:r>
              <w:rPr>
                <w:rFonts w:hint="eastAsia" w:ascii="宋体" w:hAnsi="宋体"/>
                <w:kern w:val="0"/>
                <w:szCs w:val="21"/>
              </w:rPr>
              <w:t>体育健康类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jc w:val="center"/>
        </w:trPr>
        <w:tc>
          <w:tcPr>
            <w:tcW w:w="714" w:type="dxa"/>
            <w:vMerge w:val="continue"/>
            <w:tcBorders>
              <w:top w:val="single" w:color="auto" w:sz="4" w:space="0"/>
              <w:left w:val="single" w:color="auto" w:sz="4" w:space="0"/>
              <w:right w:val="single" w:color="auto" w:sz="4" w:space="0"/>
            </w:tcBorders>
            <w:vAlign w:val="center"/>
          </w:tcPr>
          <w:p>
            <w:pPr>
              <w:jc w:val="center"/>
              <w:rPr>
                <w:rFonts w:ascii="宋体" w:hAnsi="宋体"/>
                <w:kern w:val="0"/>
                <w:szCs w:val="21"/>
              </w:rPr>
            </w:pPr>
          </w:p>
        </w:tc>
        <w:tc>
          <w:tcPr>
            <w:tcW w:w="13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hint="eastAsia" w:ascii="宋体" w:hAnsi="宋体"/>
                <w:szCs w:val="21"/>
              </w:rPr>
              <w:t>党史</w:t>
            </w:r>
          </w:p>
        </w:tc>
        <w:tc>
          <w:tcPr>
            <w:tcW w:w="2432"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b/>
                <w:kern w:val="0"/>
                <w:szCs w:val="21"/>
              </w:rPr>
              <w:t>知识目标：</w:t>
            </w:r>
            <w:r>
              <w:rPr>
                <w:rFonts w:hint="eastAsia" w:ascii="宋体" w:hAnsi="宋体" w:cs="宋体"/>
                <w:bCs/>
                <w:kern w:val="0"/>
                <w:szCs w:val="21"/>
              </w:rPr>
              <w:t>把握中国共产党历史发展脉络,理解中国特色社会主义进入新时代的发展历程和时代特点,了解中国共产党百年奋斗重大历史成就与历史经验</w:t>
            </w:r>
            <w:r>
              <w:rPr>
                <w:rFonts w:hint="eastAsia" w:ascii="宋体" w:hAnsi="宋体" w:cs="宋体"/>
                <w:kern w:val="0"/>
                <w:szCs w:val="21"/>
              </w:rPr>
              <w:t>。</w:t>
            </w:r>
          </w:p>
          <w:p>
            <w:pPr>
              <w:widowControl/>
              <w:rPr>
                <w:rFonts w:ascii="宋体" w:hAnsi="宋体" w:cs="宋体"/>
                <w:kern w:val="0"/>
                <w:szCs w:val="21"/>
              </w:rPr>
            </w:pPr>
            <w:r>
              <w:rPr>
                <w:rFonts w:hint="eastAsia" w:ascii="宋体" w:hAnsi="宋体" w:cs="宋体"/>
                <w:b/>
                <w:bCs/>
                <w:kern w:val="0"/>
                <w:szCs w:val="21"/>
              </w:rPr>
              <w:t>能力目标：</w:t>
            </w:r>
            <w:r>
              <w:rPr>
                <w:rFonts w:hint="eastAsia" w:ascii="宋体" w:hAnsi="宋体" w:cs="宋体"/>
                <w:kern w:val="0"/>
                <w:szCs w:val="21"/>
              </w:rPr>
              <w:t>能够运用所学知识学懂、弄通、悟透马克思主义为什么行、中国共产党为什么能、中国特色社会主义为什么好；具有运用所学知识分析和解决实际问题的能力。</w:t>
            </w:r>
          </w:p>
          <w:p>
            <w:pPr>
              <w:jc w:val="left"/>
              <w:rPr>
                <w:rFonts w:ascii="宋体" w:hAnsi="宋体"/>
                <w:b/>
                <w:bCs/>
                <w:szCs w:val="21"/>
              </w:rPr>
            </w:pPr>
            <w:r>
              <w:rPr>
                <w:rFonts w:hint="eastAsia" w:ascii="宋体" w:hAnsi="宋体" w:cs="宋体"/>
                <w:b/>
                <w:bCs/>
                <w:kern w:val="0"/>
                <w:szCs w:val="21"/>
              </w:rPr>
              <w:t>素质目标：</w:t>
            </w:r>
            <w:r>
              <w:rPr>
                <w:rFonts w:hint="eastAsia" w:ascii="宋体" w:hAnsi="宋体" w:cs="宋体"/>
                <w:kern w:val="0"/>
                <w:szCs w:val="21"/>
              </w:rPr>
              <w:t>增强学党史、知党情、跟党走，为实现伟大的中国梦而奋斗的行动自觉,从党团结带领全国各族人民为实现中华民族伟大复兴历程中,继承和发扬中国共产党人在革命、改革和建设中表现出来优秀品质。</w:t>
            </w:r>
          </w:p>
        </w:tc>
        <w:tc>
          <w:tcPr>
            <w:tcW w:w="238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b/>
                <w:bCs/>
                <w:kern w:val="0"/>
                <w:szCs w:val="21"/>
              </w:rPr>
              <w:t>主要内容：</w:t>
            </w:r>
            <w:r>
              <w:rPr>
                <w:rFonts w:hint="eastAsia" w:ascii="宋体" w:hAnsi="宋体" w:cs="宋体"/>
                <w:kern w:val="0"/>
                <w:szCs w:val="21"/>
              </w:rPr>
              <w:t>中国近代社会的演变、中国共产党早期组织的建立、大革命、土地革命、抗日战争、中华人民共和国成立、社会主义建设道路探索、改革开放、中国特色社会主义进入新时代等,以及中国共产党百年奋斗重大历史成就与历史经验。</w:t>
            </w:r>
          </w:p>
          <w:p>
            <w:pPr>
              <w:jc w:val="left"/>
              <w:rPr>
                <w:rFonts w:ascii="宋体" w:hAnsi="宋体"/>
                <w:b/>
                <w:bCs/>
                <w:szCs w:val="21"/>
              </w:rPr>
            </w:pPr>
            <w:r>
              <w:rPr>
                <w:rFonts w:hint="eastAsia" w:ascii="宋体" w:hAnsi="宋体" w:cs="宋体"/>
                <w:b/>
                <w:kern w:val="0"/>
                <w:szCs w:val="21"/>
              </w:rPr>
              <w:t>教学要求：</w:t>
            </w:r>
            <w:r>
              <w:rPr>
                <w:rFonts w:hint="eastAsia" w:ascii="宋体" w:hAnsi="宋体" w:cs="宋体"/>
                <w:bCs/>
                <w:kern w:val="0"/>
                <w:szCs w:val="21"/>
              </w:rPr>
              <w:t>按照中宣部、教育部《新时代学校思想政治理论课改革创新实施方案》、教育部办公厅《关于在思政课中加强以党史教育为重点的“四史”教育的通知》执行。</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仿宋" w:hAnsi="仿宋" w:eastAsia="仿宋" w:cs="仿宋"/>
                <w:kern w:val="0"/>
                <w:sz w:val="22"/>
                <w:szCs w:val="22"/>
                <w:lang w:bidi="ar"/>
              </w:rPr>
              <w:t>1/16</w:t>
            </w:r>
          </w:p>
        </w:tc>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0"/>
                <w:szCs w:val="21"/>
              </w:rPr>
            </w:pPr>
            <w:r>
              <w:rPr>
                <w:rFonts w:hint="eastAsia" w:ascii="宋体" w:hAnsi="宋体"/>
                <w:kern w:val="0"/>
                <w:szCs w:val="21"/>
              </w:rPr>
              <w:t>人文社科类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6" w:hRule="atLeast"/>
          <w:jc w:val="center"/>
        </w:trPr>
        <w:tc>
          <w:tcPr>
            <w:tcW w:w="714" w:type="dxa"/>
            <w:vMerge w:val="continue"/>
            <w:tcBorders>
              <w:left w:val="single" w:color="auto" w:sz="4" w:space="0"/>
              <w:right w:val="single" w:color="auto" w:sz="4" w:space="0"/>
            </w:tcBorders>
            <w:vAlign w:val="center"/>
          </w:tcPr>
          <w:p>
            <w:pPr>
              <w:jc w:val="center"/>
              <w:rPr>
                <w:rFonts w:ascii="宋体" w:hAnsi="宋体"/>
                <w:kern w:val="0"/>
                <w:szCs w:val="21"/>
              </w:rPr>
            </w:pPr>
          </w:p>
        </w:tc>
        <w:tc>
          <w:tcPr>
            <w:tcW w:w="13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hint="eastAsia" w:ascii="宋体" w:hAnsi="宋体"/>
                <w:szCs w:val="21"/>
              </w:rPr>
              <w:t>体育专项II</w:t>
            </w:r>
          </w:p>
        </w:tc>
        <w:tc>
          <w:tcPr>
            <w:tcW w:w="2432"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hint="eastAsia" w:ascii="宋体" w:hAnsi="宋体"/>
                <w:b/>
                <w:bCs/>
                <w:szCs w:val="21"/>
              </w:rPr>
              <w:t>知识目标：</w:t>
            </w:r>
            <w:r>
              <w:rPr>
                <w:rFonts w:hint="eastAsia" w:ascii="宋体" w:hAnsi="宋体"/>
                <w:szCs w:val="21"/>
              </w:rPr>
              <w:t>了解所选项目相关知识；掌握所选项目的基本技术和战术。</w:t>
            </w:r>
          </w:p>
          <w:p>
            <w:pPr>
              <w:jc w:val="left"/>
              <w:rPr>
                <w:rFonts w:ascii="宋体" w:hAnsi="宋体"/>
                <w:szCs w:val="21"/>
              </w:rPr>
            </w:pPr>
            <w:r>
              <w:rPr>
                <w:rFonts w:hint="eastAsia" w:ascii="宋体" w:hAnsi="宋体"/>
                <w:b/>
                <w:bCs/>
                <w:szCs w:val="21"/>
              </w:rPr>
              <w:t>能力目标：</w:t>
            </w:r>
            <w:r>
              <w:rPr>
                <w:rFonts w:hint="eastAsia" w:ascii="宋体" w:hAnsi="宋体"/>
                <w:szCs w:val="21"/>
              </w:rPr>
              <w:t>能合理进行专项运动，避免运动损伤；能编制个人锻炼计划。</w:t>
            </w:r>
          </w:p>
          <w:p>
            <w:pPr>
              <w:jc w:val="left"/>
              <w:rPr>
                <w:rFonts w:ascii="宋体" w:hAnsi="宋体"/>
                <w:szCs w:val="21"/>
              </w:rPr>
            </w:pPr>
            <w:r>
              <w:rPr>
                <w:rFonts w:hint="eastAsia" w:ascii="宋体" w:hAnsi="宋体"/>
                <w:b/>
                <w:bCs/>
                <w:szCs w:val="21"/>
              </w:rPr>
              <w:t>素质目标：</w:t>
            </w:r>
            <w:r>
              <w:rPr>
                <w:rFonts w:hint="eastAsia" w:ascii="宋体" w:hAnsi="宋体"/>
                <w:szCs w:val="21"/>
              </w:rPr>
              <w:t>树立终身体育意识，养成自觉锻炼习惯，具备体育拼搏精神，促进人格健康发展。</w:t>
            </w:r>
          </w:p>
        </w:tc>
        <w:tc>
          <w:tcPr>
            <w:tcW w:w="238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hint="eastAsia" w:ascii="宋体" w:hAnsi="宋体"/>
                <w:b/>
                <w:bCs/>
                <w:szCs w:val="21"/>
              </w:rPr>
              <w:t>主要内容：</w:t>
            </w:r>
            <w:r>
              <w:rPr>
                <w:rFonts w:hint="eastAsia" w:ascii="宋体" w:hAnsi="宋体"/>
                <w:szCs w:val="21"/>
              </w:rPr>
              <w:t>篮球、排球、足球、羽毛球、乒乓球、网球、武术、跆拳道、瑜伽、定向运动、有氧舞蹈、体适能等。</w:t>
            </w:r>
          </w:p>
          <w:p>
            <w:pPr>
              <w:jc w:val="left"/>
              <w:rPr>
                <w:rFonts w:ascii="宋体" w:hAnsi="宋体"/>
                <w:szCs w:val="21"/>
              </w:rPr>
            </w:pPr>
            <w:r>
              <w:rPr>
                <w:rFonts w:hint="eastAsia" w:ascii="宋体" w:hAnsi="宋体"/>
                <w:b/>
                <w:bCs/>
                <w:szCs w:val="21"/>
              </w:rPr>
              <w:t>教学要求：</w:t>
            </w:r>
            <w:r>
              <w:rPr>
                <w:rFonts w:hint="eastAsia" w:ascii="宋体" w:hAnsi="宋体"/>
                <w:szCs w:val="21"/>
              </w:rPr>
              <w:t>以体测五项成绩作为选项依据，按各专项班进行上课。</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2/32</w:t>
            </w:r>
          </w:p>
        </w:tc>
        <w:tc>
          <w:tcPr>
            <w:tcW w:w="6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0"/>
                <w:szCs w:val="21"/>
              </w:rPr>
            </w:pPr>
            <w:r>
              <w:rPr>
                <w:rFonts w:hint="eastAsia" w:ascii="宋体" w:hAnsi="宋体"/>
                <w:kern w:val="0"/>
                <w:szCs w:val="21"/>
              </w:rPr>
              <w:t>体育健康类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40" w:hRule="atLeast"/>
          <w:jc w:val="center"/>
        </w:trPr>
        <w:tc>
          <w:tcPr>
            <w:tcW w:w="714" w:type="dxa"/>
            <w:vMerge w:val="continue"/>
            <w:tcBorders>
              <w:left w:val="single" w:color="auto" w:sz="4" w:space="0"/>
              <w:right w:val="single" w:color="auto" w:sz="4" w:space="0"/>
            </w:tcBorders>
            <w:vAlign w:val="center"/>
          </w:tcPr>
          <w:p>
            <w:pPr>
              <w:jc w:val="center"/>
              <w:rPr>
                <w:rFonts w:ascii="宋体" w:hAnsi="宋体"/>
                <w:kern w:val="0"/>
                <w:szCs w:val="21"/>
              </w:rPr>
            </w:pPr>
          </w:p>
        </w:tc>
        <w:tc>
          <w:tcPr>
            <w:tcW w:w="1308" w:type="dxa"/>
            <w:vAlign w:val="center"/>
          </w:tcPr>
          <w:p>
            <w:pPr>
              <w:jc w:val="left"/>
              <w:rPr>
                <w:rFonts w:ascii="宋体" w:hAnsi="宋体"/>
                <w:szCs w:val="21"/>
              </w:rPr>
            </w:pPr>
            <w:r>
              <w:rPr>
                <w:rFonts w:hint="eastAsia" w:ascii="宋体" w:hAnsi="宋体"/>
                <w:szCs w:val="21"/>
              </w:rPr>
              <w:t>应用文写作</w:t>
            </w:r>
          </w:p>
        </w:tc>
        <w:tc>
          <w:tcPr>
            <w:tcW w:w="2432" w:type="dxa"/>
            <w:gridSpan w:val="2"/>
            <w:vAlign w:val="center"/>
          </w:tcPr>
          <w:p>
            <w:pPr>
              <w:jc w:val="left"/>
              <w:rPr>
                <w:rFonts w:ascii="宋体" w:hAnsi="宋体"/>
                <w:szCs w:val="21"/>
              </w:rPr>
            </w:pPr>
            <w:r>
              <w:rPr>
                <w:rFonts w:hint="eastAsia" w:ascii="宋体" w:hAnsi="宋体"/>
                <w:b/>
                <w:bCs/>
                <w:szCs w:val="21"/>
              </w:rPr>
              <w:t>知识目标：</w:t>
            </w:r>
            <w:r>
              <w:rPr>
                <w:rFonts w:hint="eastAsia" w:ascii="宋体" w:hAnsi="宋体"/>
                <w:szCs w:val="21"/>
              </w:rPr>
              <w:t>掌握应用文写作的基本理论和基础知识；了解应用文的基本构成要素和主要表达方式。</w:t>
            </w:r>
            <w:r>
              <w:rPr>
                <w:rFonts w:hint="eastAsia" w:ascii="宋体" w:hAnsi="宋体"/>
                <w:szCs w:val="21"/>
              </w:rPr>
              <w:br w:type="textWrapping"/>
            </w:r>
            <w:r>
              <w:rPr>
                <w:rFonts w:hint="eastAsia" w:ascii="宋体" w:hAnsi="宋体"/>
                <w:b/>
                <w:bCs/>
                <w:szCs w:val="21"/>
              </w:rPr>
              <w:t>能力目标：</w:t>
            </w:r>
            <w:r>
              <w:rPr>
                <w:rFonts w:hint="eastAsia" w:ascii="宋体" w:hAnsi="宋体"/>
                <w:szCs w:val="21"/>
              </w:rPr>
              <w:t>能写作符合国家政策法令、观点正确、内容充实、结构合理、层次分明、表达清晰、语言得体、标点正确的各类常用应用文。</w:t>
            </w:r>
          </w:p>
          <w:p>
            <w:pPr>
              <w:jc w:val="left"/>
              <w:rPr>
                <w:rFonts w:ascii="宋体" w:hAnsi="宋体"/>
                <w:szCs w:val="21"/>
              </w:rPr>
            </w:pPr>
            <w:r>
              <w:rPr>
                <w:rFonts w:hint="eastAsia" w:ascii="宋体" w:hAnsi="宋体"/>
                <w:b/>
                <w:bCs/>
                <w:szCs w:val="21"/>
              </w:rPr>
              <w:t>素质目标：</w:t>
            </w:r>
            <w:r>
              <w:rPr>
                <w:rFonts w:hint="eastAsia" w:ascii="宋体" w:hAnsi="宋体"/>
                <w:szCs w:val="21"/>
              </w:rPr>
              <w:t>增强职业意识，提升职业素养。</w:t>
            </w:r>
          </w:p>
        </w:tc>
        <w:tc>
          <w:tcPr>
            <w:tcW w:w="2387" w:type="dxa"/>
            <w:vAlign w:val="center"/>
          </w:tcPr>
          <w:p>
            <w:pPr>
              <w:jc w:val="left"/>
              <w:rPr>
                <w:rFonts w:ascii="宋体" w:hAnsi="宋体"/>
                <w:szCs w:val="21"/>
              </w:rPr>
            </w:pPr>
            <w:r>
              <w:rPr>
                <w:rFonts w:hint="eastAsia" w:ascii="宋体" w:hAnsi="宋体"/>
                <w:b/>
                <w:bCs/>
                <w:szCs w:val="21"/>
              </w:rPr>
              <w:t>主要内容：</w:t>
            </w:r>
            <w:r>
              <w:rPr>
                <w:rFonts w:hint="eastAsia" w:ascii="宋体" w:hAnsi="宋体"/>
                <w:szCs w:val="21"/>
              </w:rPr>
              <w:t>应用文写作基本知识、自我介绍、党政机关公文、通知、新闻报道、研究性报告、调查报告、演讲稿、计划和总结、合同和协议书、自媒体写作、商业广告和产品说明书、宣传视频解说词、毕业论文和实习报告、简历和求职书、综合实践训练。</w:t>
            </w:r>
          </w:p>
          <w:p>
            <w:pPr>
              <w:jc w:val="left"/>
              <w:rPr>
                <w:rFonts w:ascii="宋体" w:hAnsi="宋体"/>
                <w:szCs w:val="21"/>
              </w:rPr>
            </w:pPr>
            <w:r>
              <w:rPr>
                <w:rFonts w:hint="eastAsia" w:ascii="宋体" w:hAnsi="宋体"/>
                <w:b/>
                <w:bCs/>
                <w:szCs w:val="21"/>
              </w:rPr>
              <w:t>教学要求：</w:t>
            </w:r>
            <w:r>
              <w:rPr>
                <w:rFonts w:hint="eastAsia" w:ascii="宋体" w:hAnsi="宋体"/>
                <w:szCs w:val="21"/>
              </w:rPr>
              <w:t>注重范文阅读和技能训练，通过写作实践形成良好的写作习惯、掌握熟练的写作技巧。</w:t>
            </w:r>
          </w:p>
        </w:tc>
        <w:tc>
          <w:tcPr>
            <w:tcW w:w="851" w:type="dxa"/>
            <w:vAlign w:val="center"/>
          </w:tcPr>
          <w:p>
            <w:pPr>
              <w:widowControl/>
              <w:jc w:val="center"/>
              <w:textAlignment w:val="center"/>
              <w:rPr>
                <w:rFonts w:ascii="仿宋" w:hAnsi="仿宋" w:eastAsia="仿宋" w:cs="仿宋"/>
                <w:color w:val="000000"/>
                <w:sz w:val="22"/>
                <w:szCs w:val="22"/>
              </w:rPr>
            </w:pPr>
            <w:r>
              <w:rPr>
                <w:rFonts w:hint="eastAsia" w:ascii="宋体" w:hAnsi="宋体"/>
                <w:szCs w:val="21"/>
              </w:rPr>
              <w:t>2/32</w:t>
            </w:r>
          </w:p>
        </w:tc>
        <w:tc>
          <w:tcPr>
            <w:tcW w:w="688" w:type="dxa"/>
            <w:vAlign w:val="center"/>
          </w:tcPr>
          <w:p>
            <w:pPr>
              <w:jc w:val="center"/>
              <w:rPr>
                <w:rFonts w:ascii="宋体" w:hAnsi="宋体"/>
                <w:kern w:val="0"/>
                <w:szCs w:val="21"/>
              </w:rPr>
            </w:pPr>
            <w:r>
              <w:rPr>
                <w:rFonts w:hint="eastAsia" w:ascii="宋体" w:hAnsi="宋体"/>
                <w:kern w:val="0"/>
                <w:szCs w:val="21"/>
              </w:rPr>
              <w:t>人文社科类</w:t>
            </w:r>
          </w:p>
        </w:tc>
      </w:tr>
    </w:tbl>
    <w:p>
      <w:pPr>
        <w:snapToGrid w:val="0"/>
        <w:spacing w:line="440" w:lineRule="exact"/>
        <w:ind w:firstLine="480" w:firstLineChars="200"/>
        <w:rPr>
          <w:rFonts w:ascii="宋体" w:hAnsi="宋体" w:cs="宋体"/>
          <w:b/>
          <w:bCs/>
          <w:sz w:val="24"/>
        </w:rPr>
      </w:pPr>
      <w:r>
        <w:rPr>
          <w:rFonts w:ascii="宋体" w:hAnsi="宋体" w:cs="宋体"/>
          <w:b/>
          <w:bCs/>
          <w:sz w:val="24"/>
        </w:rPr>
        <w:t>3.</w:t>
      </w:r>
      <w:r>
        <w:rPr>
          <w:rFonts w:hint="eastAsia" w:ascii="宋体" w:hAnsi="宋体" w:cs="宋体"/>
          <w:b/>
          <w:bCs/>
          <w:sz w:val="24"/>
        </w:rPr>
        <w:t>专业基础课程</w:t>
      </w:r>
    </w:p>
    <w:tbl>
      <w:tblPr>
        <w:tblStyle w:val="17"/>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02"/>
        <w:gridCol w:w="2284"/>
        <w:gridCol w:w="2261"/>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704" w:type="dxa"/>
            <w:vAlign w:val="center"/>
          </w:tcPr>
          <w:p>
            <w:pPr>
              <w:jc w:val="center"/>
              <w:rPr>
                <w:rFonts w:ascii="宋体" w:hAnsi="宋体"/>
                <w:b/>
                <w:bCs/>
                <w:kern w:val="0"/>
                <w:szCs w:val="21"/>
              </w:rPr>
            </w:pPr>
            <w:r>
              <w:rPr>
                <w:rFonts w:hint="eastAsia" w:ascii="宋体" w:hAnsi="宋体"/>
                <w:b/>
                <w:bCs/>
                <w:kern w:val="0"/>
                <w:szCs w:val="21"/>
              </w:rPr>
              <w:t>课程性质</w:t>
            </w:r>
          </w:p>
        </w:tc>
        <w:tc>
          <w:tcPr>
            <w:tcW w:w="1402" w:type="dxa"/>
            <w:vAlign w:val="center"/>
          </w:tcPr>
          <w:p>
            <w:pPr>
              <w:jc w:val="center"/>
              <w:rPr>
                <w:rFonts w:ascii="宋体" w:hAnsi="宋体"/>
                <w:b/>
                <w:bCs/>
                <w:kern w:val="0"/>
                <w:szCs w:val="21"/>
              </w:rPr>
            </w:pPr>
            <w:r>
              <w:rPr>
                <w:rFonts w:hint="eastAsia" w:ascii="宋体" w:hAnsi="宋体"/>
                <w:b/>
                <w:bCs/>
                <w:kern w:val="0"/>
                <w:szCs w:val="21"/>
              </w:rPr>
              <w:t>课程名称</w:t>
            </w:r>
          </w:p>
        </w:tc>
        <w:tc>
          <w:tcPr>
            <w:tcW w:w="2284" w:type="dxa"/>
            <w:vAlign w:val="center"/>
          </w:tcPr>
          <w:p>
            <w:pPr>
              <w:jc w:val="center"/>
              <w:rPr>
                <w:rFonts w:ascii="宋体" w:hAnsi="宋体"/>
                <w:b/>
                <w:bCs/>
                <w:kern w:val="0"/>
                <w:szCs w:val="21"/>
              </w:rPr>
            </w:pPr>
            <w:r>
              <w:rPr>
                <w:rFonts w:hint="eastAsia" w:ascii="宋体" w:hAnsi="宋体"/>
                <w:b/>
                <w:bCs/>
                <w:kern w:val="0"/>
                <w:szCs w:val="21"/>
              </w:rPr>
              <w:t>课程目标</w:t>
            </w:r>
          </w:p>
        </w:tc>
        <w:tc>
          <w:tcPr>
            <w:tcW w:w="2261" w:type="dxa"/>
            <w:vAlign w:val="center"/>
          </w:tcPr>
          <w:p>
            <w:pPr>
              <w:jc w:val="center"/>
              <w:rPr>
                <w:rFonts w:ascii="宋体" w:hAnsi="宋体"/>
                <w:b/>
                <w:bCs/>
                <w:kern w:val="0"/>
                <w:szCs w:val="21"/>
              </w:rPr>
            </w:pPr>
            <w:r>
              <w:rPr>
                <w:rFonts w:hint="eastAsia" w:ascii="宋体" w:hAnsi="宋体"/>
                <w:b/>
                <w:bCs/>
                <w:kern w:val="0"/>
                <w:szCs w:val="21"/>
              </w:rPr>
              <w:t>主要教学内容与要求</w:t>
            </w:r>
          </w:p>
        </w:tc>
        <w:tc>
          <w:tcPr>
            <w:tcW w:w="851" w:type="dxa"/>
            <w:vAlign w:val="center"/>
          </w:tcPr>
          <w:p>
            <w:pPr>
              <w:jc w:val="center"/>
              <w:rPr>
                <w:rFonts w:ascii="宋体" w:hAnsi="宋体"/>
                <w:b/>
                <w:bCs/>
                <w:kern w:val="0"/>
                <w:szCs w:val="21"/>
              </w:rPr>
            </w:pPr>
            <w:r>
              <w:rPr>
                <w:rFonts w:hint="eastAsia" w:ascii="宋体" w:hAnsi="宋体"/>
                <w:b/>
                <w:bCs/>
                <w:kern w:val="0"/>
                <w:szCs w:val="21"/>
              </w:rPr>
              <w:t>学分/学时</w:t>
            </w:r>
          </w:p>
        </w:tc>
        <w:tc>
          <w:tcPr>
            <w:tcW w:w="992" w:type="dxa"/>
            <w:vAlign w:val="center"/>
          </w:tcPr>
          <w:p>
            <w:pPr>
              <w:jc w:val="center"/>
              <w:rPr>
                <w:rFonts w:ascii="宋体" w:hAnsi="宋体"/>
                <w:b/>
                <w:bCs/>
                <w:kern w:val="0"/>
                <w:szCs w:val="21"/>
              </w:rPr>
            </w:pPr>
            <w:r>
              <w:rPr>
                <w:rFonts w:hint="eastAsia" w:ascii="宋体" w:hAnsi="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3" w:hRule="atLeast"/>
          <w:jc w:val="center"/>
        </w:trPr>
        <w:tc>
          <w:tcPr>
            <w:tcW w:w="704" w:type="dxa"/>
            <w:vMerge w:val="restart"/>
            <w:vAlign w:val="center"/>
          </w:tcPr>
          <w:p>
            <w:pPr>
              <w:jc w:val="center"/>
              <w:rPr>
                <w:rFonts w:ascii="宋体" w:hAnsi="宋体"/>
                <w:kern w:val="0"/>
                <w:szCs w:val="21"/>
              </w:rPr>
            </w:pPr>
            <w:r>
              <w:rPr>
                <w:rFonts w:hint="eastAsia" w:ascii="宋体" w:hAnsi="宋体"/>
                <w:kern w:val="0"/>
                <w:szCs w:val="21"/>
              </w:rPr>
              <w:t>必修</w:t>
            </w:r>
          </w:p>
        </w:tc>
        <w:tc>
          <w:tcPr>
            <w:tcW w:w="1402" w:type="dxa"/>
            <w:vAlign w:val="center"/>
          </w:tcPr>
          <w:p>
            <w:pPr>
              <w:jc w:val="center"/>
              <w:rPr>
                <w:rFonts w:ascii="宋体" w:hAnsi="宋体" w:cs="宋体"/>
                <w:kern w:val="0"/>
                <w:szCs w:val="21"/>
              </w:rPr>
            </w:pPr>
            <w:r>
              <w:rPr>
                <w:rFonts w:hint="eastAsia" w:ascii="宋体" w:hAnsi="宋体" w:cs="宋体"/>
                <w:kern w:val="0"/>
                <w:szCs w:val="21"/>
              </w:rPr>
              <w:t>Linux技术基础</w:t>
            </w:r>
          </w:p>
        </w:tc>
        <w:tc>
          <w:tcPr>
            <w:tcW w:w="2284" w:type="dxa"/>
            <w:vAlign w:val="center"/>
          </w:tcPr>
          <w:p>
            <w:pPr>
              <w:widowControl/>
              <w:rPr>
                <w:rFonts w:ascii="宋体" w:hAnsi="宋体" w:cs="宋体"/>
                <w:kern w:val="0"/>
                <w:szCs w:val="21"/>
              </w:rPr>
            </w:pPr>
            <w:r>
              <w:rPr>
                <w:rFonts w:hint="eastAsia" w:ascii="宋体" w:hAnsi="宋体" w:cs="宋体"/>
                <w:b/>
                <w:kern w:val="0"/>
                <w:szCs w:val="21"/>
              </w:rPr>
              <w:t>知识目标：</w:t>
            </w:r>
            <w:r>
              <w:rPr>
                <w:rFonts w:hint="eastAsia" w:ascii="宋体" w:hAnsi="宋体" w:cs="宋体"/>
                <w:kern w:val="0"/>
                <w:szCs w:val="21"/>
              </w:rPr>
              <w:t>了解计算机网络基础、Linux系统安装部署等基础知识。</w:t>
            </w:r>
          </w:p>
          <w:p>
            <w:pPr>
              <w:widowControl/>
              <w:rPr>
                <w:rFonts w:ascii="宋体" w:hAnsi="宋体" w:cs="宋体"/>
                <w:kern w:val="0"/>
                <w:szCs w:val="21"/>
              </w:rPr>
            </w:pPr>
            <w:r>
              <w:rPr>
                <w:rFonts w:hint="eastAsia" w:ascii="宋体" w:hAnsi="宋体" w:cs="宋体"/>
                <w:b/>
                <w:bCs/>
                <w:kern w:val="0"/>
                <w:szCs w:val="21"/>
              </w:rPr>
              <w:t>能力目标：</w:t>
            </w:r>
            <w:r>
              <w:rPr>
                <w:rFonts w:hint="eastAsia" w:ascii="宋体" w:hAnsi="宋体" w:cs="宋体"/>
                <w:kern w:val="0"/>
                <w:szCs w:val="21"/>
              </w:rPr>
              <w:t>掌握Linux系统安装、系统管理及常用软件安装。</w:t>
            </w:r>
          </w:p>
          <w:p>
            <w:pPr>
              <w:widowControl/>
              <w:rPr>
                <w:rFonts w:ascii="宋体" w:hAnsi="宋体" w:cs="宋体"/>
                <w:b/>
                <w:bCs/>
                <w:kern w:val="0"/>
                <w:szCs w:val="21"/>
              </w:rPr>
            </w:pPr>
            <w:r>
              <w:rPr>
                <w:rFonts w:hint="eastAsia" w:ascii="宋体" w:hAnsi="宋体" w:cs="宋体"/>
                <w:b/>
                <w:bCs/>
                <w:kern w:val="0"/>
                <w:szCs w:val="21"/>
              </w:rPr>
              <w:t>素质目标：</w:t>
            </w:r>
            <w:r>
              <w:rPr>
                <w:rFonts w:hint="eastAsia" w:ascii="宋体" w:hAnsi="宋体" w:cs="宋体"/>
                <w:kern w:val="0"/>
                <w:szCs w:val="21"/>
              </w:rPr>
              <w:t>具备良好的学习与钻研能力、问题分析与解决能力。</w:t>
            </w:r>
          </w:p>
        </w:tc>
        <w:tc>
          <w:tcPr>
            <w:tcW w:w="2261" w:type="dxa"/>
            <w:vAlign w:val="center"/>
          </w:tcPr>
          <w:p>
            <w:pPr>
              <w:widowControl/>
              <w:rPr>
                <w:rFonts w:ascii="宋体" w:hAnsi="宋体" w:cs="宋体"/>
                <w:kern w:val="0"/>
                <w:szCs w:val="21"/>
              </w:rPr>
            </w:pPr>
            <w:r>
              <w:rPr>
                <w:rFonts w:hint="eastAsia" w:ascii="宋体" w:hAnsi="宋体" w:cs="宋体"/>
                <w:b/>
                <w:bCs/>
                <w:kern w:val="0"/>
                <w:szCs w:val="21"/>
              </w:rPr>
              <w:t>主要内容：</w:t>
            </w:r>
            <w:r>
              <w:rPr>
                <w:rFonts w:hint="eastAsia" w:ascii="宋体" w:hAnsi="宋体" w:cs="宋体"/>
                <w:kern w:val="0"/>
                <w:szCs w:val="21"/>
              </w:rPr>
              <w:t>网络基础、Linux安装、文件管理、用户管理、磁盘管理；掌握重定向和管道、文本编辑器；网络管理、软件管理；进程与服务。</w:t>
            </w:r>
          </w:p>
          <w:p>
            <w:pPr>
              <w:widowControl/>
              <w:rPr>
                <w:rFonts w:ascii="宋体" w:hAnsi="宋体" w:cs="宋体"/>
                <w:b/>
                <w:bCs/>
                <w:kern w:val="0"/>
                <w:szCs w:val="21"/>
              </w:rPr>
            </w:pPr>
            <w:r>
              <w:rPr>
                <w:rFonts w:hint="eastAsia" w:ascii="宋体" w:hAnsi="宋体" w:cs="宋体"/>
                <w:b/>
                <w:kern w:val="0"/>
                <w:szCs w:val="21"/>
              </w:rPr>
              <w:t>教学要求：</w:t>
            </w:r>
            <w:r>
              <w:rPr>
                <w:rFonts w:hint="eastAsia" w:ascii="宋体" w:hAnsi="宋体" w:cs="宋体"/>
                <w:kern w:val="0"/>
                <w:szCs w:val="21"/>
              </w:rPr>
              <w:t>在虚拟环境下独立完成Linux系统安装与维护。</w:t>
            </w:r>
          </w:p>
        </w:tc>
        <w:tc>
          <w:tcPr>
            <w:tcW w:w="851" w:type="dxa"/>
            <w:vAlign w:val="center"/>
          </w:tcPr>
          <w:p>
            <w:pPr>
              <w:jc w:val="center"/>
              <w:rPr>
                <w:szCs w:val="21"/>
              </w:rPr>
            </w:pPr>
            <w:r>
              <w:rPr>
                <w:szCs w:val="21"/>
              </w:rPr>
              <w:t>3/48</w:t>
            </w:r>
          </w:p>
        </w:tc>
        <w:tc>
          <w:tcPr>
            <w:tcW w:w="992" w:type="dxa"/>
            <w:vAlign w:val="center"/>
          </w:tcPr>
          <w:p>
            <w:pPr>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9" w:hRule="atLeast"/>
          <w:jc w:val="center"/>
        </w:trPr>
        <w:tc>
          <w:tcPr>
            <w:tcW w:w="704" w:type="dxa"/>
            <w:vMerge w:val="continue"/>
            <w:vAlign w:val="center"/>
          </w:tcPr>
          <w:p>
            <w:pPr>
              <w:jc w:val="center"/>
              <w:rPr>
                <w:rFonts w:ascii="宋体" w:hAnsi="宋体"/>
                <w:kern w:val="0"/>
                <w:szCs w:val="21"/>
              </w:rPr>
            </w:pPr>
          </w:p>
        </w:tc>
        <w:tc>
          <w:tcPr>
            <w:tcW w:w="1402" w:type="dxa"/>
            <w:vAlign w:val="center"/>
          </w:tcPr>
          <w:p>
            <w:pPr>
              <w:jc w:val="center"/>
              <w:rPr>
                <w:rFonts w:ascii="宋体" w:hAnsi="宋体" w:cs="宋体"/>
                <w:kern w:val="0"/>
                <w:szCs w:val="21"/>
              </w:rPr>
            </w:pPr>
            <w:r>
              <w:rPr>
                <w:rFonts w:hint="eastAsia" w:ascii="宋体" w:hAnsi="宋体" w:cs="宋体"/>
                <w:kern w:val="0"/>
                <w:szCs w:val="21"/>
              </w:rPr>
              <w:t>数据库应用基础</w:t>
            </w:r>
          </w:p>
        </w:tc>
        <w:tc>
          <w:tcPr>
            <w:tcW w:w="2284" w:type="dxa"/>
            <w:vAlign w:val="center"/>
          </w:tcPr>
          <w:p>
            <w:pPr>
              <w:widowControl/>
              <w:rPr>
                <w:rFonts w:ascii="宋体" w:hAnsi="宋体" w:cs="宋体"/>
                <w:kern w:val="0"/>
                <w:szCs w:val="21"/>
              </w:rPr>
            </w:pPr>
            <w:r>
              <w:rPr>
                <w:rFonts w:hint="eastAsia" w:ascii="宋体" w:hAnsi="宋体" w:cs="宋体"/>
                <w:b/>
                <w:kern w:val="0"/>
                <w:szCs w:val="21"/>
              </w:rPr>
              <w:t>知识目标：</w:t>
            </w:r>
            <w:r>
              <w:rPr>
                <w:rFonts w:hint="eastAsia" w:ascii="宋体" w:hAnsi="宋体" w:cs="宋体"/>
                <w:kern w:val="0"/>
                <w:szCs w:val="21"/>
              </w:rPr>
              <w:t>掌握关系数据库概念；掌握</w:t>
            </w:r>
            <w:r>
              <w:rPr>
                <w:rFonts w:ascii="宋体" w:hAnsi="宋体" w:cs="宋体"/>
                <w:kern w:val="0"/>
                <w:szCs w:val="21"/>
              </w:rPr>
              <w:t>SQL语言；掌握设计关系数据库方法；掌握数据查询优化</w:t>
            </w:r>
            <w:r>
              <w:rPr>
                <w:rFonts w:hint="eastAsia" w:ascii="宋体" w:hAnsi="宋体" w:cs="宋体"/>
                <w:kern w:val="0"/>
                <w:szCs w:val="21"/>
              </w:rPr>
              <w:t>。</w:t>
            </w:r>
          </w:p>
          <w:p>
            <w:pPr>
              <w:widowControl/>
              <w:rPr>
                <w:rFonts w:ascii="宋体" w:hAnsi="宋体" w:cs="宋体"/>
                <w:kern w:val="0"/>
                <w:szCs w:val="21"/>
              </w:rPr>
            </w:pPr>
            <w:r>
              <w:rPr>
                <w:rFonts w:hint="eastAsia" w:ascii="宋体" w:hAnsi="宋体" w:cs="宋体"/>
                <w:b/>
                <w:bCs/>
                <w:kern w:val="0"/>
                <w:szCs w:val="21"/>
              </w:rPr>
              <w:t>能力目标：</w:t>
            </w:r>
            <w:r>
              <w:rPr>
                <w:rFonts w:hint="eastAsia" w:ascii="宋体" w:hAnsi="宋体" w:cs="宋体"/>
                <w:kern w:val="0"/>
                <w:szCs w:val="21"/>
              </w:rPr>
              <w:t>具有良好关系数据库设计和实现能力，具备较好的</w:t>
            </w:r>
            <w:r>
              <w:rPr>
                <w:rFonts w:ascii="宋体" w:hAnsi="宋体" w:cs="宋体"/>
                <w:kern w:val="0"/>
                <w:szCs w:val="21"/>
              </w:rPr>
              <w:t>SQL数据库开发能力</w:t>
            </w:r>
            <w:r>
              <w:rPr>
                <w:rFonts w:hint="eastAsia" w:ascii="宋体" w:hAnsi="宋体" w:cs="宋体"/>
                <w:kern w:val="0"/>
                <w:szCs w:val="21"/>
              </w:rPr>
              <w:t>。</w:t>
            </w:r>
          </w:p>
          <w:p>
            <w:pPr>
              <w:widowControl/>
              <w:rPr>
                <w:rFonts w:ascii="宋体" w:hAnsi="宋体" w:cs="宋体"/>
                <w:b/>
                <w:kern w:val="0"/>
                <w:szCs w:val="21"/>
              </w:rPr>
            </w:pPr>
            <w:r>
              <w:rPr>
                <w:rFonts w:hint="eastAsia" w:ascii="宋体" w:hAnsi="宋体" w:cs="宋体"/>
                <w:b/>
                <w:bCs/>
                <w:kern w:val="0"/>
                <w:szCs w:val="21"/>
              </w:rPr>
              <w:t>素质目标：</w:t>
            </w:r>
            <w:r>
              <w:rPr>
                <w:rFonts w:hint="eastAsia" w:ascii="宋体" w:hAnsi="宋体" w:cs="宋体"/>
                <w:kern w:val="0"/>
                <w:szCs w:val="21"/>
              </w:rPr>
              <w:t>具备良好的学习与钻研能力、问题分析与解决能力。</w:t>
            </w:r>
          </w:p>
        </w:tc>
        <w:tc>
          <w:tcPr>
            <w:tcW w:w="2261" w:type="dxa"/>
            <w:vAlign w:val="center"/>
          </w:tcPr>
          <w:p>
            <w:pPr>
              <w:widowControl/>
              <w:rPr>
                <w:rFonts w:ascii="宋体" w:hAnsi="宋体" w:cs="宋体"/>
                <w:kern w:val="0"/>
                <w:szCs w:val="21"/>
              </w:rPr>
            </w:pPr>
            <w:r>
              <w:rPr>
                <w:rFonts w:hint="eastAsia" w:ascii="宋体" w:hAnsi="宋体" w:cs="宋体"/>
                <w:b/>
                <w:bCs/>
                <w:kern w:val="0"/>
                <w:szCs w:val="21"/>
              </w:rPr>
              <w:t>主要内容：</w:t>
            </w:r>
            <w:r>
              <w:rPr>
                <w:rFonts w:hint="eastAsia" w:ascii="宋体" w:hAnsi="宋体" w:cs="宋体"/>
                <w:kern w:val="0"/>
                <w:szCs w:val="21"/>
              </w:rPr>
              <w:t>数据库概述，关系数据库存储模式，数据的基本操作（增删改查），查询优化。</w:t>
            </w:r>
          </w:p>
          <w:p>
            <w:pPr>
              <w:widowControl/>
              <w:rPr>
                <w:rFonts w:ascii="宋体" w:hAnsi="宋体" w:cs="宋体"/>
                <w:b/>
                <w:bCs/>
                <w:kern w:val="0"/>
                <w:szCs w:val="21"/>
              </w:rPr>
            </w:pPr>
            <w:r>
              <w:rPr>
                <w:rFonts w:hint="eastAsia" w:ascii="宋体" w:hAnsi="宋体" w:cs="宋体"/>
                <w:b/>
                <w:bCs/>
                <w:kern w:val="0"/>
                <w:szCs w:val="21"/>
              </w:rPr>
              <w:t>教学要求：</w:t>
            </w:r>
            <w:r>
              <w:rPr>
                <w:rFonts w:hint="eastAsia" w:ascii="宋体" w:hAnsi="宋体" w:cs="宋体"/>
                <w:kern w:val="0"/>
                <w:szCs w:val="21"/>
              </w:rPr>
              <w:t>教学做一体，以案例为主线，贯穿学习知识点和技术点。</w:t>
            </w:r>
          </w:p>
        </w:tc>
        <w:tc>
          <w:tcPr>
            <w:tcW w:w="851" w:type="dxa"/>
            <w:vAlign w:val="center"/>
          </w:tcPr>
          <w:p>
            <w:pPr>
              <w:jc w:val="center"/>
              <w:rPr>
                <w:szCs w:val="21"/>
              </w:rPr>
            </w:pPr>
            <w:r>
              <w:rPr>
                <w:szCs w:val="21"/>
              </w:rPr>
              <w:t>4/64</w:t>
            </w:r>
          </w:p>
        </w:tc>
        <w:tc>
          <w:tcPr>
            <w:tcW w:w="992" w:type="dxa"/>
            <w:vAlign w:val="center"/>
          </w:tcPr>
          <w:p>
            <w:pPr>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0" w:hRule="atLeast"/>
          <w:jc w:val="center"/>
        </w:trPr>
        <w:tc>
          <w:tcPr>
            <w:tcW w:w="704" w:type="dxa"/>
            <w:vMerge w:val="restart"/>
            <w:vAlign w:val="center"/>
          </w:tcPr>
          <w:p>
            <w:pPr>
              <w:rPr>
                <w:rFonts w:ascii="宋体" w:hAnsi="宋体"/>
                <w:kern w:val="0"/>
                <w:szCs w:val="21"/>
              </w:rPr>
            </w:pPr>
            <w:r>
              <w:rPr>
                <w:rFonts w:hint="eastAsia" w:ascii="宋体" w:hAnsi="宋体"/>
                <w:kern w:val="0"/>
                <w:szCs w:val="21"/>
              </w:rPr>
              <w:t>必修</w:t>
            </w:r>
          </w:p>
        </w:tc>
        <w:tc>
          <w:tcPr>
            <w:tcW w:w="1402" w:type="dxa"/>
            <w:vAlign w:val="center"/>
          </w:tcPr>
          <w:p>
            <w:pPr>
              <w:jc w:val="center"/>
              <w:rPr>
                <w:rFonts w:ascii="宋体" w:hAnsi="宋体" w:cs="宋体"/>
                <w:kern w:val="0"/>
                <w:szCs w:val="21"/>
              </w:rPr>
            </w:pPr>
            <w:r>
              <w:rPr>
                <w:rFonts w:hint="eastAsia" w:ascii="宋体" w:hAnsi="宋体" w:cs="宋体"/>
                <w:kern w:val="0"/>
                <w:szCs w:val="21"/>
              </w:rPr>
              <w:t>网页制作技术</w:t>
            </w:r>
          </w:p>
        </w:tc>
        <w:tc>
          <w:tcPr>
            <w:tcW w:w="2284" w:type="dxa"/>
            <w:vAlign w:val="center"/>
          </w:tcPr>
          <w:p>
            <w:pPr>
              <w:widowControl/>
              <w:rPr>
                <w:rFonts w:ascii="宋体" w:hAnsi="宋体" w:cs="宋体"/>
                <w:b/>
                <w:kern w:val="0"/>
                <w:szCs w:val="21"/>
              </w:rPr>
            </w:pPr>
          </w:p>
          <w:p>
            <w:pPr>
              <w:widowControl/>
              <w:rPr>
                <w:rFonts w:ascii="宋体" w:hAnsi="宋体" w:cs="宋体"/>
                <w:kern w:val="0"/>
                <w:szCs w:val="21"/>
              </w:rPr>
            </w:pPr>
            <w:r>
              <w:rPr>
                <w:rFonts w:hint="eastAsia" w:ascii="宋体" w:hAnsi="宋体" w:cs="宋体"/>
                <w:b/>
                <w:kern w:val="0"/>
                <w:szCs w:val="21"/>
              </w:rPr>
              <w:t>知识目标：</w:t>
            </w:r>
            <w:r>
              <w:rPr>
                <w:rFonts w:hint="eastAsia" w:ascii="宋体" w:hAnsi="宋体" w:cs="宋体"/>
                <w:bCs/>
                <w:kern w:val="0"/>
                <w:szCs w:val="21"/>
              </w:rPr>
              <w:t>掌握</w:t>
            </w:r>
            <w:r>
              <w:rPr>
                <w:rFonts w:hint="eastAsia" w:ascii="宋体" w:hAnsi="宋体" w:cs="宋体"/>
                <w:kern w:val="0"/>
                <w:szCs w:val="21"/>
              </w:rPr>
              <w:t>网页设计与制作知识。</w:t>
            </w:r>
          </w:p>
          <w:p>
            <w:pPr>
              <w:widowControl/>
              <w:rPr>
                <w:rFonts w:ascii="宋体" w:hAnsi="宋体" w:cs="宋体"/>
                <w:kern w:val="0"/>
                <w:szCs w:val="21"/>
              </w:rPr>
            </w:pPr>
            <w:r>
              <w:rPr>
                <w:rFonts w:hint="eastAsia" w:ascii="宋体" w:hAnsi="宋体" w:cs="宋体"/>
                <w:b/>
                <w:bCs/>
                <w:kern w:val="0"/>
                <w:szCs w:val="21"/>
              </w:rPr>
              <w:t>能力目标：</w:t>
            </w:r>
            <w:r>
              <w:rPr>
                <w:rFonts w:hint="eastAsia" w:ascii="宋体" w:hAnsi="宋体" w:cs="宋体"/>
                <w:kern w:val="0"/>
                <w:szCs w:val="21"/>
              </w:rPr>
              <w:t>具有网页设计与制作、网页发布的能力。</w:t>
            </w:r>
          </w:p>
          <w:p>
            <w:pPr>
              <w:widowControl/>
              <w:rPr>
                <w:rFonts w:ascii="宋体" w:hAnsi="宋体" w:cs="宋体"/>
                <w:kern w:val="0"/>
                <w:szCs w:val="21"/>
              </w:rPr>
            </w:pPr>
            <w:r>
              <w:rPr>
                <w:rFonts w:hint="eastAsia" w:ascii="宋体" w:hAnsi="宋体" w:cs="宋体"/>
                <w:b/>
                <w:bCs/>
                <w:kern w:val="0"/>
                <w:szCs w:val="21"/>
              </w:rPr>
              <w:t>素质目标：</w:t>
            </w:r>
            <w:r>
              <w:rPr>
                <w:rFonts w:hint="eastAsia" w:ascii="宋体" w:hAnsi="宋体" w:cs="宋体"/>
                <w:kern w:val="0"/>
                <w:szCs w:val="21"/>
              </w:rPr>
              <w:t>具备良好学习与钻研能力、问题分析与解决能力。</w:t>
            </w:r>
          </w:p>
          <w:p>
            <w:pPr>
              <w:widowControl/>
              <w:rPr>
                <w:rFonts w:ascii="宋体" w:hAnsi="宋体" w:cs="宋体"/>
                <w:b/>
                <w:bCs/>
                <w:kern w:val="0"/>
                <w:szCs w:val="21"/>
              </w:rPr>
            </w:pPr>
          </w:p>
        </w:tc>
        <w:tc>
          <w:tcPr>
            <w:tcW w:w="2261" w:type="dxa"/>
            <w:vAlign w:val="center"/>
          </w:tcPr>
          <w:p>
            <w:pPr>
              <w:widowControl/>
              <w:jc w:val="left"/>
              <w:rPr>
                <w:rFonts w:ascii="宋体" w:hAnsi="宋体" w:cs="宋体"/>
                <w:kern w:val="0"/>
                <w:szCs w:val="21"/>
              </w:rPr>
            </w:pPr>
            <w:r>
              <w:rPr>
                <w:rFonts w:hint="eastAsia" w:ascii="宋体" w:hAnsi="宋体" w:cs="宋体"/>
                <w:b/>
                <w:bCs/>
                <w:kern w:val="0"/>
                <w:szCs w:val="21"/>
              </w:rPr>
              <w:t>主要内容：</w:t>
            </w:r>
            <w:r>
              <w:rPr>
                <w:rFonts w:ascii="宋体" w:hAnsi="宋体" w:cs="宋体"/>
                <w:kern w:val="0"/>
                <w:szCs w:val="21"/>
              </w:rPr>
              <w:t>网页设计基础知识；网站规划与界面设计</w:t>
            </w:r>
            <w:r>
              <w:rPr>
                <w:rFonts w:hint="eastAsia" w:ascii="宋体" w:hAnsi="宋体" w:cs="宋体"/>
                <w:kern w:val="0"/>
                <w:szCs w:val="21"/>
              </w:rPr>
              <w:t>、</w:t>
            </w:r>
            <w:r>
              <w:rPr>
                <w:rFonts w:ascii="宋体" w:hAnsi="宋体" w:cs="宋体"/>
                <w:kern w:val="0"/>
                <w:szCs w:val="21"/>
              </w:rPr>
              <w:t>内容设计；常见类型网</w:t>
            </w:r>
            <w:r>
              <w:rPr>
                <w:rFonts w:hint="eastAsia" w:ascii="宋体" w:hAnsi="宋体" w:cs="宋体"/>
                <w:kern w:val="0"/>
                <w:szCs w:val="21"/>
              </w:rPr>
              <w:t>页</w:t>
            </w:r>
            <w:r>
              <w:rPr>
                <w:rFonts w:ascii="宋体" w:hAnsi="宋体" w:cs="宋体"/>
                <w:kern w:val="0"/>
                <w:szCs w:val="21"/>
              </w:rPr>
              <w:t>制作。</w:t>
            </w:r>
          </w:p>
          <w:p>
            <w:pPr>
              <w:widowControl/>
              <w:jc w:val="left"/>
              <w:rPr>
                <w:rFonts w:ascii="宋体" w:hAnsi="宋体" w:cs="宋体"/>
                <w:b/>
                <w:bCs/>
                <w:kern w:val="0"/>
                <w:szCs w:val="21"/>
              </w:rPr>
            </w:pPr>
            <w:r>
              <w:rPr>
                <w:rFonts w:hint="eastAsia" w:ascii="宋体" w:hAnsi="宋体" w:cs="宋体"/>
                <w:b/>
                <w:bCs/>
                <w:kern w:val="0"/>
                <w:szCs w:val="21"/>
              </w:rPr>
              <w:t>教学要求：</w:t>
            </w:r>
            <w:r>
              <w:rPr>
                <w:rFonts w:hint="eastAsia" w:ascii="宋体" w:hAnsi="宋体" w:cs="宋体"/>
                <w:kern w:val="0"/>
                <w:szCs w:val="21"/>
              </w:rPr>
              <w:t>采用信息化教学手段、企业项目贯穿知识点，开展教学做一体化教学。</w:t>
            </w:r>
          </w:p>
        </w:tc>
        <w:tc>
          <w:tcPr>
            <w:tcW w:w="851" w:type="dxa"/>
            <w:vAlign w:val="center"/>
          </w:tcPr>
          <w:p>
            <w:pPr>
              <w:jc w:val="center"/>
              <w:rPr>
                <w:sz w:val="20"/>
                <w:szCs w:val="20"/>
              </w:rPr>
            </w:pPr>
            <w:r>
              <w:rPr>
                <w:rFonts w:hint="eastAsia" w:ascii="宋体" w:hAnsi="宋体"/>
                <w:szCs w:val="21"/>
              </w:rPr>
              <w:t>4</w:t>
            </w:r>
            <w:r>
              <w:rPr>
                <w:rFonts w:ascii="宋体" w:hAnsi="宋体"/>
                <w:szCs w:val="21"/>
              </w:rPr>
              <w:t>/64</w:t>
            </w:r>
          </w:p>
        </w:tc>
        <w:tc>
          <w:tcPr>
            <w:tcW w:w="992" w:type="dxa"/>
            <w:vAlign w:val="center"/>
          </w:tcPr>
          <w:p>
            <w:pPr>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04" w:type="dxa"/>
            <w:vMerge w:val="continue"/>
            <w:vAlign w:val="center"/>
          </w:tcPr>
          <w:p>
            <w:pPr>
              <w:jc w:val="center"/>
              <w:rPr>
                <w:rFonts w:ascii="宋体" w:hAnsi="宋体"/>
                <w:kern w:val="0"/>
                <w:szCs w:val="21"/>
              </w:rPr>
            </w:pPr>
          </w:p>
        </w:tc>
        <w:tc>
          <w:tcPr>
            <w:tcW w:w="1402" w:type="dxa"/>
            <w:vAlign w:val="center"/>
          </w:tcPr>
          <w:p>
            <w:pPr>
              <w:jc w:val="center"/>
              <w:rPr>
                <w:rFonts w:ascii="宋体" w:hAnsi="宋体" w:cs="宋体"/>
                <w:kern w:val="0"/>
                <w:szCs w:val="21"/>
              </w:rPr>
            </w:pPr>
            <w:r>
              <w:rPr>
                <w:rFonts w:hint="eastAsia" w:ascii="宋体" w:hAnsi="宋体" w:cs="宋体"/>
                <w:kern w:val="0"/>
                <w:szCs w:val="21"/>
              </w:rPr>
              <w:t>程序设计基础</w:t>
            </w:r>
          </w:p>
        </w:tc>
        <w:tc>
          <w:tcPr>
            <w:tcW w:w="2284" w:type="dxa"/>
            <w:vAlign w:val="center"/>
          </w:tcPr>
          <w:p>
            <w:pPr>
              <w:widowControl/>
              <w:rPr>
                <w:rFonts w:ascii="宋体" w:hAnsi="宋体" w:cs="宋体"/>
                <w:kern w:val="0"/>
                <w:szCs w:val="21"/>
              </w:rPr>
            </w:pPr>
            <w:r>
              <w:rPr>
                <w:rFonts w:hint="eastAsia" w:ascii="宋体" w:hAnsi="宋体" w:cs="宋体"/>
                <w:b/>
                <w:kern w:val="0"/>
                <w:szCs w:val="21"/>
              </w:rPr>
              <w:t>知识目标：</w:t>
            </w:r>
            <w:r>
              <w:rPr>
                <w:rFonts w:hint="eastAsia" w:ascii="宋体" w:hAnsi="宋体" w:cs="宋体"/>
                <w:kern w:val="0"/>
                <w:szCs w:val="21"/>
              </w:rPr>
              <w:t>掌握Python编程基础知识。</w:t>
            </w:r>
          </w:p>
          <w:p>
            <w:pPr>
              <w:widowControl/>
              <w:rPr>
                <w:rFonts w:ascii="宋体" w:hAnsi="宋体" w:cs="宋体"/>
                <w:kern w:val="0"/>
                <w:szCs w:val="21"/>
              </w:rPr>
            </w:pPr>
            <w:r>
              <w:rPr>
                <w:rFonts w:hint="eastAsia" w:ascii="宋体" w:hAnsi="宋体" w:cs="宋体"/>
                <w:b/>
                <w:bCs/>
                <w:kern w:val="0"/>
                <w:szCs w:val="21"/>
              </w:rPr>
              <w:t>能力目标：</w:t>
            </w:r>
            <w:r>
              <w:rPr>
                <w:rFonts w:hint="eastAsia" w:ascii="宋体" w:hAnsi="宋体" w:cs="宋体"/>
                <w:kern w:val="0"/>
                <w:szCs w:val="21"/>
              </w:rPr>
              <w:t>具备基于面向过程的程序设计能力。</w:t>
            </w:r>
          </w:p>
          <w:p>
            <w:pPr>
              <w:widowControl/>
              <w:rPr>
                <w:rFonts w:ascii="宋体" w:hAnsi="宋体" w:cs="宋体"/>
                <w:b/>
                <w:kern w:val="0"/>
                <w:szCs w:val="21"/>
              </w:rPr>
            </w:pPr>
            <w:r>
              <w:rPr>
                <w:rFonts w:hint="eastAsia" w:ascii="宋体" w:hAnsi="宋体" w:cs="宋体"/>
                <w:b/>
                <w:bCs/>
                <w:kern w:val="0"/>
                <w:szCs w:val="21"/>
              </w:rPr>
              <w:t>素质要求：</w:t>
            </w:r>
            <w:r>
              <w:rPr>
                <w:rFonts w:hint="eastAsia" w:ascii="宋体" w:hAnsi="宋体" w:cs="宋体"/>
                <w:kern w:val="0"/>
                <w:szCs w:val="21"/>
              </w:rPr>
              <w:t>具备良好的问题分析与程序化逻辑思维能力。</w:t>
            </w:r>
          </w:p>
        </w:tc>
        <w:tc>
          <w:tcPr>
            <w:tcW w:w="2261" w:type="dxa"/>
            <w:vAlign w:val="center"/>
          </w:tcPr>
          <w:p>
            <w:pPr>
              <w:widowControl/>
              <w:snapToGrid w:val="0"/>
              <w:rPr>
                <w:rFonts w:ascii="宋体" w:hAnsi="宋体" w:cs="宋体"/>
                <w:kern w:val="0"/>
                <w:szCs w:val="21"/>
              </w:rPr>
            </w:pPr>
            <w:r>
              <w:rPr>
                <w:rFonts w:hint="eastAsia" w:ascii="宋体" w:hAnsi="宋体" w:cs="宋体"/>
                <w:b/>
                <w:bCs/>
                <w:kern w:val="0"/>
                <w:szCs w:val="21"/>
              </w:rPr>
              <w:t>主要内容：</w:t>
            </w:r>
            <w:r>
              <w:rPr>
                <w:rFonts w:hint="eastAsia" w:ascii="宋体" w:hAnsi="宋体" w:cs="宋体"/>
                <w:kern w:val="0"/>
                <w:szCs w:val="21"/>
              </w:rPr>
              <w:t>程序设计基本概念；Python语言基础、程序流程控制；常用内置数据类型；序列数据类型；函数。</w:t>
            </w:r>
          </w:p>
          <w:p>
            <w:pPr>
              <w:widowControl/>
              <w:rPr>
                <w:rFonts w:ascii="宋体" w:hAnsi="宋体" w:cs="宋体"/>
                <w:b/>
                <w:bCs/>
                <w:kern w:val="0"/>
                <w:szCs w:val="21"/>
              </w:rPr>
            </w:pPr>
            <w:r>
              <w:rPr>
                <w:rFonts w:hint="eastAsia" w:ascii="宋体" w:hAnsi="宋体" w:cs="宋体"/>
                <w:b/>
                <w:bCs/>
                <w:kern w:val="0"/>
                <w:szCs w:val="21"/>
              </w:rPr>
              <w:t>教学要求：</w:t>
            </w:r>
            <w:r>
              <w:rPr>
                <w:rFonts w:hint="eastAsia" w:ascii="宋体" w:hAnsi="宋体" w:cs="宋体"/>
                <w:kern w:val="0"/>
                <w:szCs w:val="21"/>
              </w:rPr>
              <w:t>利用信息化手段，一体化教学。</w:t>
            </w:r>
          </w:p>
        </w:tc>
        <w:tc>
          <w:tcPr>
            <w:tcW w:w="851" w:type="dxa"/>
            <w:vAlign w:val="center"/>
          </w:tcPr>
          <w:p>
            <w:pPr>
              <w:jc w:val="center"/>
              <w:rPr>
                <w:szCs w:val="21"/>
              </w:rPr>
            </w:pPr>
            <w:r>
              <w:rPr>
                <w:szCs w:val="21"/>
              </w:rPr>
              <w:t>3/48</w:t>
            </w:r>
          </w:p>
        </w:tc>
        <w:tc>
          <w:tcPr>
            <w:tcW w:w="992" w:type="dxa"/>
            <w:vAlign w:val="center"/>
          </w:tcPr>
          <w:p>
            <w:pPr>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04" w:type="dxa"/>
            <w:vMerge w:val="continue"/>
            <w:vAlign w:val="center"/>
          </w:tcPr>
          <w:p>
            <w:pPr>
              <w:jc w:val="center"/>
              <w:rPr>
                <w:rFonts w:ascii="宋体" w:hAnsi="宋体"/>
                <w:kern w:val="0"/>
                <w:szCs w:val="21"/>
              </w:rPr>
            </w:pPr>
          </w:p>
        </w:tc>
        <w:tc>
          <w:tcPr>
            <w:tcW w:w="1402" w:type="dxa"/>
            <w:vAlign w:val="center"/>
          </w:tcPr>
          <w:p>
            <w:pPr>
              <w:jc w:val="center"/>
              <w:rPr>
                <w:rFonts w:ascii="宋体" w:hAnsi="宋体" w:cs="宋体"/>
                <w:kern w:val="0"/>
                <w:szCs w:val="21"/>
              </w:rPr>
            </w:pPr>
            <w:r>
              <w:rPr>
                <w:rFonts w:hint="eastAsia" w:ascii="宋体" w:hAnsi="宋体" w:cs="宋体"/>
                <w:kern w:val="0"/>
                <w:szCs w:val="21"/>
              </w:rPr>
              <w:t>Python高级编程</w:t>
            </w:r>
          </w:p>
        </w:tc>
        <w:tc>
          <w:tcPr>
            <w:tcW w:w="2284" w:type="dxa"/>
            <w:vAlign w:val="center"/>
          </w:tcPr>
          <w:p>
            <w:pPr>
              <w:widowControl/>
              <w:rPr>
                <w:rFonts w:ascii="宋体" w:hAnsi="宋体" w:cs="宋体"/>
                <w:kern w:val="0"/>
                <w:szCs w:val="21"/>
              </w:rPr>
            </w:pPr>
            <w:r>
              <w:rPr>
                <w:rFonts w:hint="eastAsia" w:ascii="宋体" w:hAnsi="宋体" w:cs="宋体"/>
                <w:b/>
                <w:kern w:val="0"/>
                <w:szCs w:val="21"/>
              </w:rPr>
              <w:t>知识目标：</w:t>
            </w:r>
            <w:r>
              <w:rPr>
                <w:rFonts w:hint="eastAsia" w:ascii="宋体" w:hAnsi="宋体" w:cs="宋体"/>
                <w:kern w:val="0"/>
                <w:szCs w:val="21"/>
              </w:rPr>
              <w:t>掌握面向对象和人工智能算法基础等基础知识。</w:t>
            </w:r>
          </w:p>
          <w:p>
            <w:pPr>
              <w:widowControl/>
              <w:rPr>
                <w:rFonts w:ascii="宋体" w:hAnsi="宋体" w:cs="宋体"/>
                <w:kern w:val="0"/>
                <w:szCs w:val="21"/>
              </w:rPr>
            </w:pPr>
            <w:r>
              <w:rPr>
                <w:rFonts w:hint="eastAsia" w:ascii="宋体" w:hAnsi="宋体" w:cs="宋体"/>
                <w:b/>
                <w:bCs/>
                <w:kern w:val="0"/>
                <w:szCs w:val="21"/>
              </w:rPr>
              <w:t>能力目标：</w:t>
            </w:r>
            <w:r>
              <w:rPr>
                <w:rFonts w:hint="eastAsia" w:ascii="宋体" w:hAnsi="宋体" w:cs="宋体"/>
                <w:kern w:val="0"/>
                <w:szCs w:val="21"/>
              </w:rPr>
              <w:t>具有综合应用基础知识开展面向对象程序设计能力；具有一定的人工智能算法应用能力。</w:t>
            </w:r>
          </w:p>
          <w:p>
            <w:pPr>
              <w:widowControl/>
              <w:rPr>
                <w:rFonts w:ascii="宋体" w:hAnsi="宋体" w:cs="宋体"/>
                <w:kern w:val="0"/>
                <w:szCs w:val="21"/>
              </w:rPr>
            </w:pPr>
            <w:r>
              <w:rPr>
                <w:rFonts w:hint="eastAsia" w:ascii="宋体" w:hAnsi="宋体" w:cs="宋体"/>
                <w:b/>
                <w:bCs/>
                <w:kern w:val="0"/>
                <w:szCs w:val="21"/>
              </w:rPr>
              <w:t>素质目标：</w:t>
            </w:r>
            <w:r>
              <w:rPr>
                <w:rFonts w:hint="eastAsia" w:ascii="宋体" w:hAnsi="宋体" w:cs="宋体"/>
                <w:kern w:val="0"/>
                <w:szCs w:val="21"/>
              </w:rPr>
              <w:t>具备良好的学习与钻研能力、问题分析与解决能力。</w:t>
            </w:r>
          </w:p>
        </w:tc>
        <w:tc>
          <w:tcPr>
            <w:tcW w:w="2261" w:type="dxa"/>
            <w:vAlign w:val="center"/>
          </w:tcPr>
          <w:p>
            <w:pPr>
              <w:widowControl/>
              <w:rPr>
                <w:rFonts w:ascii="宋体" w:hAnsi="宋体" w:cs="宋体"/>
                <w:kern w:val="0"/>
                <w:szCs w:val="21"/>
              </w:rPr>
            </w:pPr>
            <w:r>
              <w:rPr>
                <w:rFonts w:hint="eastAsia" w:ascii="宋体" w:hAnsi="宋体" w:cs="宋体"/>
                <w:b/>
                <w:bCs/>
                <w:kern w:val="0"/>
                <w:szCs w:val="21"/>
              </w:rPr>
              <w:t>主要内容：</w:t>
            </w:r>
            <w:r>
              <w:rPr>
                <w:rFonts w:hint="eastAsia" w:ascii="宋体" w:hAnsi="宋体" w:cs="宋体"/>
                <w:kern w:val="0"/>
                <w:szCs w:val="21"/>
              </w:rPr>
              <w:t>面向对象编程；处理文件；异常处理、系统管理；网络编程；人工智能算法基础。</w:t>
            </w:r>
          </w:p>
          <w:p>
            <w:pPr>
              <w:widowControl/>
              <w:rPr>
                <w:rFonts w:ascii="宋体" w:hAnsi="宋体" w:cs="宋体"/>
                <w:kern w:val="0"/>
                <w:szCs w:val="21"/>
              </w:rPr>
            </w:pPr>
            <w:r>
              <w:rPr>
                <w:rFonts w:hint="eastAsia" w:ascii="宋体" w:hAnsi="宋体" w:cs="宋体"/>
                <w:b/>
                <w:bCs/>
                <w:kern w:val="0"/>
                <w:szCs w:val="21"/>
              </w:rPr>
              <w:t>教学要求：</w:t>
            </w:r>
            <w:r>
              <w:rPr>
                <w:rFonts w:hint="eastAsia" w:ascii="宋体" w:hAnsi="宋体" w:cs="宋体"/>
                <w:kern w:val="0"/>
                <w:szCs w:val="21"/>
              </w:rPr>
              <w:t>采用信息化教学手段、利用企业项目贯穿知识点，开展教学做一体化教学。</w:t>
            </w:r>
          </w:p>
        </w:tc>
        <w:tc>
          <w:tcPr>
            <w:tcW w:w="851" w:type="dxa"/>
            <w:vAlign w:val="center"/>
          </w:tcPr>
          <w:p>
            <w:pPr>
              <w:jc w:val="center"/>
              <w:rPr>
                <w:rFonts w:ascii="宋体" w:hAnsi="宋体"/>
                <w:szCs w:val="21"/>
              </w:rPr>
            </w:pPr>
            <w:r>
              <w:rPr>
                <w:szCs w:val="21"/>
              </w:rPr>
              <w:t>4/64</w:t>
            </w:r>
          </w:p>
        </w:tc>
        <w:tc>
          <w:tcPr>
            <w:tcW w:w="992" w:type="dxa"/>
            <w:vAlign w:val="center"/>
          </w:tcPr>
          <w:p>
            <w:pPr>
              <w:jc w:val="center"/>
              <w:rPr>
                <w:rFonts w:ascii="宋体" w:hAnsi="宋体"/>
                <w:sz w:val="20"/>
                <w:szCs w:val="20"/>
              </w:rPr>
            </w:pPr>
          </w:p>
        </w:tc>
      </w:tr>
    </w:tbl>
    <w:p>
      <w:pPr>
        <w:snapToGrid w:val="0"/>
        <w:spacing w:line="440" w:lineRule="exact"/>
        <w:ind w:firstLine="480" w:firstLineChars="200"/>
        <w:rPr>
          <w:rFonts w:ascii="宋体" w:hAnsi="宋体" w:cs="宋体"/>
          <w:b/>
          <w:bCs/>
          <w:sz w:val="24"/>
        </w:rPr>
      </w:pPr>
      <w:r>
        <w:rPr>
          <w:rFonts w:ascii="宋体" w:hAnsi="宋体" w:cs="宋体"/>
          <w:b/>
          <w:bCs/>
          <w:sz w:val="24"/>
        </w:rPr>
        <w:t>4.</w:t>
      </w:r>
      <w:r>
        <w:rPr>
          <w:rFonts w:hint="eastAsia" w:ascii="宋体" w:hAnsi="宋体" w:cs="宋体"/>
          <w:b/>
          <w:bCs/>
          <w:sz w:val="24"/>
        </w:rPr>
        <w:t>专业课程</w:t>
      </w:r>
    </w:p>
    <w:tbl>
      <w:tblPr>
        <w:tblStyle w:val="17"/>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02"/>
        <w:gridCol w:w="2539"/>
        <w:gridCol w:w="2006"/>
        <w:gridCol w:w="851"/>
        <w:gridCol w:w="992"/>
      </w:tblGrid>
      <w:tr>
        <w:trPr>
          <w:trHeight w:val="20" w:hRule="atLeast"/>
          <w:tblHeader/>
          <w:jc w:val="center"/>
        </w:trPr>
        <w:tc>
          <w:tcPr>
            <w:tcW w:w="704" w:type="dxa"/>
            <w:vAlign w:val="center"/>
          </w:tcPr>
          <w:p>
            <w:pPr>
              <w:jc w:val="center"/>
              <w:rPr>
                <w:rFonts w:ascii="宋体" w:hAnsi="宋体"/>
                <w:b/>
                <w:bCs/>
                <w:kern w:val="0"/>
                <w:szCs w:val="21"/>
              </w:rPr>
            </w:pPr>
            <w:r>
              <w:rPr>
                <w:rFonts w:hint="eastAsia" w:ascii="宋体" w:hAnsi="宋体"/>
                <w:b/>
                <w:bCs/>
                <w:kern w:val="0"/>
                <w:szCs w:val="21"/>
              </w:rPr>
              <w:t>课程性质</w:t>
            </w:r>
          </w:p>
        </w:tc>
        <w:tc>
          <w:tcPr>
            <w:tcW w:w="1402" w:type="dxa"/>
            <w:vAlign w:val="center"/>
          </w:tcPr>
          <w:p>
            <w:pPr>
              <w:jc w:val="center"/>
              <w:rPr>
                <w:rFonts w:ascii="宋体" w:hAnsi="宋体"/>
                <w:b/>
                <w:bCs/>
                <w:kern w:val="0"/>
                <w:szCs w:val="21"/>
              </w:rPr>
            </w:pPr>
            <w:r>
              <w:rPr>
                <w:rFonts w:hint="eastAsia" w:ascii="宋体" w:hAnsi="宋体"/>
                <w:b/>
                <w:bCs/>
                <w:kern w:val="0"/>
                <w:szCs w:val="21"/>
              </w:rPr>
              <w:t>课程名称</w:t>
            </w:r>
          </w:p>
        </w:tc>
        <w:tc>
          <w:tcPr>
            <w:tcW w:w="2539" w:type="dxa"/>
            <w:vAlign w:val="center"/>
          </w:tcPr>
          <w:p>
            <w:pPr>
              <w:jc w:val="center"/>
              <w:rPr>
                <w:rFonts w:ascii="宋体" w:hAnsi="宋体"/>
                <w:b/>
                <w:bCs/>
                <w:kern w:val="0"/>
                <w:szCs w:val="21"/>
              </w:rPr>
            </w:pPr>
            <w:r>
              <w:rPr>
                <w:rFonts w:hint="eastAsia" w:ascii="宋体" w:hAnsi="宋体"/>
                <w:b/>
                <w:bCs/>
                <w:kern w:val="0"/>
                <w:szCs w:val="21"/>
              </w:rPr>
              <w:t>课程目标</w:t>
            </w:r>
          </w:p>
        </w:tc>
        <w:tc>
          <w:tcPr>
            <w:tcW w:w="2006" w:type="dxa"/>
            <w:vAlign w:val="center"/>
          </w:tcPr>
          <w:p>
            <w:pPr>
              <w:jc w:val="center"/>
              <w:rPr>
                <w:rFonts w:ascii="宋体" w:hAnsi="宋体"/>
                <w:b/>
                <w:bCs/>
                <w:kern w:val="0"/>
                <w:szCs w:val="21"/>
              </w:rPr>
            </w:pPr>
            <w:r>
              <w:rPr>
                <w:rFonts w:hint="eastAsia" w:ascii="宋体" w:hAnsi="宋体"/>
                <w:b/>
                <w:bCs/>
                <w:kern w:val="0"/>
                <w:szCs w:val="21"/>
              </w:rPr>
              <w:t>主要教学内容与要求</w:t>
            </w:r>
          </w:p>
        </w:tc>
        <w:tc>
          <w:tcPr>
            <w:tcW w:w="851" w:type="dxa"/>
            <w:vAlign w:val="center"/>
          </w:tcPr>
          <w:p>
            <w:pPr>
              <w:jc w:val="center"/>
              <w:rPr>
                <w:rFonts w:ascii="宋体" w:hAnsi="宋体"/>
                <w:b/>
                <w:bCs/>
                <w:kern w:val="0"/>
                <w:szCs w:val="21"/>
              </w:rPr>
            </w:pPr>
            <w:r>
              <w:rPr>
                <w:rFonts w:hint="eastAsia" w:ascii="宋体" w:hAnsi="宋体"/>
                <w:b/>
                <w:bCs/>
                <w:kern w:val="0"/>
                <w:szCs w:val="21"/>
              </w:rPr>
              <w:t>学分/学时</w:t>
            </w:r>
          </w:p>
        </w:tc>
        <w:tc>
          <w:tcPr>
            <w:tcW w:w="992" w:type="dxa"/>
            <w:vAlign w:val="center"/>
          </w:tcPr>
          <w:p>
            <w:pPr>
              <w:jc w:val="center"/>
              <w:rPr>
                <w:rFonts w:ascii="宋体" w:hAnsi="宋体"/>
                <w:b/>
                <w:bCs/>
                <w:kern w:val="0"/>
                <w:szCs w:val="21"/>
              </w:rPr>
            </w:pPr>
            <w:r>
              <w:rPr>
                <w:rFonts w:hint="eastAsia" w:ascii="宋体" w:hAnsi="宋体"/>
                <w:b/>
                <w:bCs/>
                <w:kern w:val="0"/>
                <w:szCs w:val="21"/>
              </w:rPr>
              <w:t>备注</w:t>
            </w:r>
          </w:p>
        </w:tc>
      </w:tr>
      <w:tr>
        <w:trPr>
          <w:trHeight w:val="90" w:hRule="atLeast"/>
          <w:jc w:val="center"/>
        </w:trPr>
        <w:tc>
          <w:tcPr>
            <w:tcW w:w="704" w:type="dxa"/>
            <w:vMerge w:val="restart"/>
            <w:vAlign w:val="center"/>
          </w:tcPr>
          <w:p>
            <w:pPr>
              <w:jc w:val="center"/>
              <w:rPr>
                <w:rFonts w:ascii="宋体" w:hAnsi="宋体"/>
                <w:kern w:val="0"/>
                <w:szCs w:val="21"/>
              </w:rPr>
            </w:pPr>
            <w:r>
              <w:rPr>
                <w:rFonts w:hint="eastAsia" w:ascii="宋体" w:hAnsi="宋体"/>
                <w:kern w:val="0"/>
                <w:szCs w:val="21"/>
              </w:rPr>
              <w:t>必修</w:t>
            </w:r>
          </w:p>
        </w:tc>
        <w:tc>
          <w:tcPr>
            <w:tcW w:w="1402" w:type="dxa"/>
            <w:shd w:val="clear" w:color="auto" w:fill="auto"/>
            <w:vAlign w:val="center"/>
          </w:tcPr>
          <w:p>
            <w:pPr>
              <w:jc w:val="center"/>
            </w:pPr>
            <w:r>
              <w:rPr>
                <w:rFonts w:hint="eastAsia" w:ascii="宋体" w:hAnsi="宋体" w:cs="宋体"/>
                <w:kern w:val="0"/>
                <w:szCs w:val="21"/>
              </w:rPr>
              <w:t>数据采集技术</w:t>
            </w:r>
          </w:p>
        </w:tc>
        <w:tc>
          <w:tcPr>
            <w:tcW w:w="2539" w:type="dxa"/>
            <w:shd w:val="clear" w:color="auto" w:fill="auto"/>
            <w:vAlign w:val="center"/>
          </w:tcPr>
          <w:p>
            <w:pPr>
              <w:widowControl/>
              <w:rPr>
                <w:rFonts w:ascii="宋体" w:hAnsi="宋体" w:cs="宋体"/>
                <w:kern w:val="0"/>
                <w:szCs w:val="21"/>
              </w:rPr>
            </w:pPr>
            <w:r>
              <w:rPr>
                <w:rFonts w:hint="eastAsia" w:ascii="宋体" w:hAnsi="宋体" w:cs="宋体"/>
                <w:b/>
                <w:kern w:val="0"/>
                <w:szCs w:val="21"/>
              </w:rPr>
              <w:t>知识目标：</w:t>
            </w:r>
            <w:r>
              <w:rPr>
                <w:rFonts w:hint="eastAsia" w:ascii="宋体" w:hAnsi="宋体" w:cs="宋体"/>
                <w:kern w:val="0"/>
                <w:szCs w:val="21"/>
              </w:rPr>
              <w:t>了解常用的数据采集技术；掌握网络爬虫的基本原理和Python网络爬虫技术；了解常见网站爬虫反屏蔽手段。</w:t>
            </w:r>
          </w:p>
          <w:p>
            <w:pPr>
              <w:widowControl/>
              <w:rPr>
                <w:rFonts w:ascii="宋体" w:hAnsi="宋体" w:cs="宋体"/>
                <w:kern w:val="0"/>
                <w:szCs w:val="21"/>
              </w:rPr>
            </w:pPr>
            <w:r>
              <w:rPr>
                <w:rFonts w:hint="eastAsia" w:ascii="宋体" w:hAnsi="宋体" w:cs="宋体"/>
                <w:b/>
                <w:bCs/>
                <w:kern w:val="0"/>
                <w:szCs w:val="21"/>
              </w:rPr>
              <w:t>能力目标：</w:t>
            </w:r>
            <w:r>
              <w:rPr>
                <w:rFonts w:hint="eastAsia" w:ascii="宋体" w:hAnsi="宋体" w:cs="宋体"/>
                <w:kern w:val="0"/>
                <w:szCs w:val="21"/>
              </w:rPr>
              <w:t>能根据需求采集网络数据并做简单数据处理。</w:t>
            </w:r>
          </w:p>
          <w:p>
            <w:pPr>
              <w:widowControl/>
              <w:rPr>
                <w:rFonts w:ascii="宋体" w:hAnsi="宋体" w:cs="宋体"/>
                <w:b/>
                <w:kern w:val="0"/>
                <w:szCs w:val="21"/>
              </w:rPr>
            </w:pPr>
            <w:r>
              <w:rPr>
                <w:rFonts w:hint="eastAsia" w:ascii="宋体" w:hAnsi="宋体" w:cs="宋体"/>
                <w:b/>
                <w:bCs/>
                <w:kern w:val="0"/>
                <w:szCs w:val="21"/>
              </w:rPr>
              <w:t>素质目标：</w:t>
            </w:r>
            <w:r>
              <w:rPr>
                <w:rFonts w:hint="eastAsia" w:ascii="宋体" w:hAnsi="宋体" w:cs="宋体"/>
                <w:kern w:val="0"/>
                <w:szCs w:val="21"/>
              </w:rPr>
              <w:t>具备良好学习与钻研能力、问题分析与解决能力。</w:t>
            </w:r>
          </w:p>
        </w:tc>
        <w:tc>
          <w:tcPr>
            <w:tcW w:w="2006" w:type="dxa"/>
            <w:shd w:val="clear" w:color="auto" w:fill="auto"/>
            <w:vAlign w:val="center"/>
          </w:tcPr>
          <w:p>
            <w:pPr>
              <w:widowControl/>
              <w:ind w:hanging="2"/>
              <w:rPr>
                <w:rFonts w:ascii="宋体" w:hAnsi="宋体" w:cs="宋体"/>
                <w:kern w:val="0"/>
                <w:szCs w:val="21"/>
              </w:rPr>
            </w:pPr>
            <w:r>
              <w:rPr>
                <w:rFonts w:hint="eastAsia" w:ascii="宋体" w:hAnsi="宋体" w:cs="宋体"/>
                <w:b/>
                <w:bCs/>
                <w:kern w:val="0"/>
                <w:szCs w:val="21"/>
              </w:rPr>
              <w:t>主要内容：项</w:t>
            </w:r>
            <w:r>
              <w:rPr>
                <w:rFonts w:hint="eastAsia" w:ascii="宋体" w:hAnsi="宋体" w:cs="宋体"/>
                <w:kern w:val="0"/>
                <w:szCs w:val="21"/>
              </w:rPr>
              <w:t>目1：</w:t>
            </w:r>
            <w:r>
              <w:rPr>
                <w:rFonts w:ascii="ali-55" w:hAnsi="ali-55"/>
                <w:color w:val="24292F"/>
                <w:szCs w:val="21"/>
                <w:shd w:val="clear" w:color="auto" w:fill="FFFFFF"/>
              </w:rPr>
              <w:t>智能化数据采集系统的设计与实现</w:t>
            </w:r>
            <w:r>
              <w:rPr>
                <w:rFonts w:hint="eastAsia" w:ascii="宋体" w:hAnsi="宋体" w:cs="宋体"/>
                <w:kern w:val="0"/>
                <w:szCs w:val="21"/>
              </w:rPr>
              <w:t>，项目2：</w:t>
            </w:r>
            <w:r>
              <w:rPr>
                <w:rFonts w:ascii="ali-55" w:hAnsi="ali-55"/>
                <w:color w:val="24292F"/>
                <w:szCs w:val="21"/>
                <w:shd w:val="clear" w:color="auto" w:fill="FFFFFF"/>
              </w:rPr>
              <w:t>机器学习与数据采集的集成</w:t>
            </w:r>
            <w:r>
              <w:rPr>
                <w:rFonts w:hint="eastAsia" w:ascii="ali-55" w:hAnsi="ali-55"/>
                <w:color w:val="24292F"/>
                <w:szCs w:val="21"/>
                <w:shd w:val="clear" w:color="auto" w:fill="FFFFFF"/>
              </w:rPr>
              <w:t>；项目3：</w:t>
            </w:r>
            <w:r>
              <w:rPr>
                <w:rFonts w:ascii="ali-55" w:hAnsi="ali-55"/>
                <w:color w:val="24292F"/>
                <w:szCs w:val="21"/>
                <w:shd w:val="clear" w:color="auto" w:fill="FFFFFF"/>
              </w:rPr>
              <w:t>数据标注与数据采集算法的优化</w:t>
            </w:r>
            <w:r>
              <w:rPr>
                <w:rFonts w:hint="eastAsia" w:ascii="ali-55" w:hAnsi="ali-55"/>
                <w:color w:val="24292F"/>
                <w:szCs w:val="21"/>
                <w:shd w:val="clear" w:color="auto" w:fill="FFFFFF"/>
              </w:rPr>
              <w:t>；项目4：</w:t>
            </w:r>
            <w:r>
              <w:rPr>
                <w:rFonts w:ascii="ali-55" w:hAnsi="ali-55"/>
                <w:color w:val="24292F"/>
                <w:szCs w:val="21"/>
                <w:shd w:val="clear" w:color="auto" w:fill="FFFFFF"/>
              </w:rPr>
              <w:t>数据采集与机器学习相结合的智能决策系统</w:t>
            </w:r>
            <w:r>
              <w:rPr>
                <w:rFonts w:hint="eastAsia" w:ascii="ali-55" w:hAnsi="ali-55"/>
                <w:color w:val="24292F"/>
                <w:szCs w:val="21"/>
                <w:shd w:val="clear" w:color="auto" w:fill="FFFFFF"/>
              </w:rPr>
              <w:t>；项目</w:t>
            </w:r>
            <w:r>
              <w:rPr>
                <w:rFonts w:ascii="ali-55" w:hAnsi="ali-55"/>
                <w:color w:val="24292F"/>
                <w:szCs w:val="21"/>
                <w:shd w:val="clear" w:color="auto" w:fill="FFFFFF"/>
              </w:rPr>
              <w:t>5</w:t>
            </w:r>
            <w:r>
              <w:rPr>
                <w:rFonts w:hint="eastAsia" w:ascii="ali-55" w:hAnsi="ali-55"/>
                <w:color w:val="24292F"/>
                <w:szCs w:val="21"/>
                <w:shd w:val="clear" w:color="auto" w:fill="FFFFFF"/>
              </w:rPr>
              <w:t>：</w:t>
            </w:r>
            <w:r>
              <w:rPr>
                <w:rFonts w:ascii="ali-55" w:hAnsi="ali-55"/>
                <w:color w:val="24292F"/>
                <w:szCs w:val="21"/>
                <w:shd w:val="clear" w:color="auto" w:fill="FFFFFF"/>
              </w:rPr>
              <w:t>智能辅助数据采集工具开发与评估</w:t>
            </w:r>
            <w:r>
              <w:rPr>
                <w:rFonts w:hint="eastAsia" w:ascii="ali-55" w:hAnsi="ali-55"/>
                <w:color w:val="24292F"/>
                <w:szCs w:val="21"/>
                <w:shd w:val="clear" w:color="auto" w:fill="FFFFFF"/>
              </w:rPr>
              <w:t>。</w:t>
            </w:r>
          </w:p>
          <w:p>
            <w:pPr>
              <w:widowControl/>
              <w:rPr>
                <w:rFonts w:ascii="宋体" w:hAnsi="宋体" w:cs="宋体"/>
                <w:b/>
                <w:bCs/>
                <w:kern w:val="0"/>
                <w:szCs w:val="21"/>
              </w:rPr>
            </w:pPr>
            <w:r>
              <w:rPr>
                <w:rFonts w:hint="eastAsia" w:ascii="宋体" w:hAnsi="宋体" w:cs="宋体"/>
                <w:b/>
                <w:bCs/>
                <w:kern w:val="0"/>
                <w:szCs w:val="21"/>
              </w:rPr>
              <w:t>教学要求：</w:t>
            </w:r>
            <w:r>
              <w:rPr>
                <w:rFonts w:hint="eastAsia" w:ascii="宋体" w:hAnsi="宋体" w:cs="宋体"/>
                <w:kern w:val="0"/>
                <w:szCs w:val="21"/>
              </w:rPr>
              <w:t>采用信息化教学、利用企业项目贯穿知识点，开展教学做一体化教学。</w:t>
            </w:r>
          </w:p>
        </w:tc>
        <w:tc>
          <w:tcPr>
            <w:tcW w:w="851" w:type="dxa"/>
            <w:shd w:val="clear" w:color="auto" w:fill="auto"/>
            <w:vAlign w:val="center"/>
          </w:tcPr>
          <w:p>
            <w:pPr>
              <w:jc w:val="center"/>
              <w:rPr>
                <w:rFonts w:ascii="宋体" w:hAnsi="宋体"/>
                <w:szCs w:val="21"/>
              </w:rPr>
            </w:pPr>
            <w:r>
              <w:rPr>
                <w:rFonts w:hint="eastAsia" w:ascii="宋体" w:hAnsi="宋体"/>
                <w:szCs w:val="21"/>
              </w:rPr>
              <w:t>4</w:t>
            </w:r>
            <w:r>
              <w:rPr>
                <w:rFonts w:ascii="宋体" w:hAnsi="宋体"/>
                <w:szCs w:val="21"/>
              </w:rPr>
              <w:t>/64</w:t>
            </w:r>
          </w:p>
        </w:tc>
        <w:tc>
          <w:tcPr>
            <w:tcW w:w="992" w:type="dxa"/>
            <w:shd w:val="clear" w:color="auto" w:fill="auto"/>
            <w:vAlign w:val="center"/>
          </w:tcPr>
          <w:p>
            <w:pPr>
              <w:jc w:val="center"/>
              <w:rPr>
                <w:rFonts w:ascii="宋体" w:hAnsi="宋体"/>
                <w:szCs w:val="21"/>
              </w:rPr>
            </w:pPr>
            <w:r>
              <w:rPr>
                <w:rFonts w:hint="eastAsia" w:ascii="宋体" w:hAnsi="宋体"/>
                <w:szCs w:val="21"/>
              </w:rPr>
              <w:t>专业核心课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04" w:type="dxa"/>
            <w:vMerge w:val="continue"/>
            <w:vAlign w:val="center"/>
          </w:tcPr>
          <w:p>
            <w:pPr>
              <w:jc w:val="center"/>
            </w:pPr>
          </w:p>
        </w:tc>
        <w:tc>
          <w:tcPr>
            <w:tcW w:w="1402" w:type="dxa"/>
            <w:shd w:val="clear" w:color="auto" w:fill="FFFF00"/>
            <w:vAlign w:val="center"/>
          </w:tcPr>
          <w:p>
            <w:pPr>
              <w:jc w:val="center"/>
              <w:rPr>
                <w:rFonts w:hint="eastAsia" w:ascii="宋体" w:hAnsi="宋体" w:cs="宋体"/>
                <w:kern w:val="0"/>
                <w:szCs w:val="21"/>
              </w:rPr>
            </w:pPr>
          </w:p>
          <w:p>
            <w:pPr>
              <w:jc w:val="center"/>
              <w:rPr>
                <w:rFonts w:hint="eastAsia" w:ascii="宋体" w:hAnsi="宋体" w:cs="宋体"/>
                <w:kern w:val="0"/>
                <w:szCs w:val="21"/>
              </w:rPr>
            </w:pPr>
          </w:p>
          <w:p>
            <w:pPr>
              <w:jc w:val="center"/>
              <w:rPr>
                <w:rFonts w:hint="eastAsia" w:ascii="宋体" w:hAnsi="宋体" w:cs="宋体"/>
                <w:kern w:val="0"/>
                <w:szCs w:val="21"/>
              </w:rPr>
            </w:pPr>
          </w:p>
          <w:p>
            <w:pPr>
              <w:jc w:val="center"/>
              <w:rPr>
                <w:rFonts w:hint="eastAsia" w:ascii="宋体" w:hAnsi="宋体" w:cs="宋体"/>
                <w:kern w:val="0"/>
                <w:szCs w:val="21"/>
              </w:rPr>
            </w:pPr>
          </w:p>
          <w:p>
            <w:pPr>
              <w:jc w:val="center"/>
              <w:rPr>
                <w:rFonts w:hint="eastAsia" w:ascii="宋体" w:hAnsi="宋体" w:cs="宋体"/>
                <w:kern w:val="0"/>
                <w:szCs w:val="21"/>
              </w:rPr>
            </w:pPr>
            <w:r>
              <mc:AlternateContent>
                <mc:Choice Requires="wps">
                  <w:drawing>
                    <wp:anchor distT="0" distB="0" distL="114300" distR="114300" simplePos="0" relativeHeight="251661312" behindDoc="0" locked="0" layoutInCell="1" allowOverlap="1">
                      <wp:simplePos x="0" y="0"/>
                      <wp:positionH relativeFrom="column">
                        <wp:posOffset>-572770</wp:posOffset>
                      </wp:positionH>
                      <wp:positionV relativeFrom="paragraph">
                        <wp:posOffset>81915</wp:posOffset>
                      </wp:positionV>
                      <wp:extent cx="1118870" cy="477520"/>
                      <wp:effectExtent l="76200" t="205740" r="81280" b="212090"/>
                      <wp:wrapNone/>
                      <wp:docPr id="11" name="文本框 11"/>
                      <wp:cNvGraphicFramePr/>
                      <a:graphic xmlns:a="http://schemas.openxmlformats.org/drawingml/2006/main">
                        <a:graphicData uri="http://schemas.microsoft.com/office/word/2010/wordprocessingShape">
                          <wps:wsp>
                            <wps:cNvSpPr txBox="1"/>
                            <wps:spPr>
                              <a:xfrm rot="20400000">
                                <a:off x="0" y="0"/>
                                <a:ext cx="1118870" cy="477520"/>
                              </a:xfrm>
                              <a:prstGeom prst="rect">
                                <a:avLst/>
                              </a:prstGeom>
                              <a:solidFill>
                                <a:srgbClr val="FFFF00"/>
                              </a:solidFill>
                              <a:ln w="571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cs="黑体"/>
                                      <w:b/>
                                      <w:bCs/>
                                      <w:color w:val="FF0000"/>
                                      <w:sz w:val="32"/>
                                      <w:szCs w:val="32"/>
                                    </w:rPr>
                                  </w:pPr>
                                  <w:r>
                                    <w:rPr>
                                      <w:rFonts w:hint="eastAsia" w:ascii="黑体" w:hAnsi="黑体" w:eastAsia="黑体" w:cs="黑体"/>
                                      <w:b/>
                                      <w:bCs/>
                                      <w:color w:val="FF0000"/>
                                      <w:sz w:val="32"/>
                                      <w:szCs w:val="32"/>
                                    </w:rPr>
                                    <w:t>参赛课程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pt;margin-top:6.45pt;height:37.6pt;width:88.1pt;rotation:-1310720f;z-index:251661312;mso-width-relative:page;mso-height-relative:page;" fillcolor="#FFFF00" filled="t" stroked="t" coordsize="21600,21600" o:gfxdata="UEsFBgAAAAAAAAAAAAAAAAAAAAAAAFBLAwQKAAAAAACHTuJAAAAAAAAAAAAAAAAABAAAAGRycy9Q&#10;SwMEFAAAAAgAh07iQFhvXKHWAAAACAEAAA8AAABkcnMvZG93bnJldi54bWxNj0FLw0AQhe+C/2GZ&#10;gpfS7iZISWM2BUURj40Fr9tkTEKzs2t2k9R/73jS0/B4H2/eKw5XO4gZx9A70pBsFQik2jU9tRpO&#10;7y+bDESIhhozOEIN3xjgUN7eFCZv3EJHnKvYCg6hkBsNXYw+lzLUHVoTts4jsffpRmsiy7GVzWgW&#10;DreDTJXaSWt64g+d8fjUYX2pJqvh7fSlwsf6ear8/Hi/+Nc1HiNqfbdK1AOIiNf4B8Nvfa4OJXc6&#10;u4maIAYNm71KGWUj3YNgINvxtjPfLAFZFvL/gPIHUEsDBBQAAAAIAIdO4kA6ghBaYAIAAMoEAAAO&#10;AAAAZHJzL2Uyb0RvYy54bWytVM1uEzEQviPxDpbvdLNRQkrUTRVaBSFVtFJBnB2vN2vJf9hOdssD&#10;wBtw4sKd5+pz8NmblP5w6IE9WOOZL59nvpnJyWmvFdkJH6Q1FS2PRpQIw20tzaainz6uXh1TEiIz&#10;NVPWiIreiEBPFy9fnHRuLsa2taoWnoDEhHnnKtrG6OZFEXgrNAtH1gmDYGO9ZhFXvylqzzqwa1WM&#10;R6PXRWd97bzlIgR4z4cg3TP65xDappFcnFu+1cLEgdULxSJKCq10gS5ytk0jeLxsmiAiURVFpTGf&#10;eAT2Op3F4oTNN565VvJ9Cuw5KTyqSTNp8Ogd1TmLjGy9fEKlJfc22CYecauLoZCsCKooR4+0uW6Z&#10;E7kWSB3cnejh/9HyD7srT2SNSSgpMUyj47c/vt/+/H376xuBDwJ1LsyBu3ZAxv6t7QE++AOcqe6+&#10;8Zp4C33Ho8kofVkOFEgAh9o3d2qLPhKeOMry+HiGEEdsMptNx7kdxUCWSJ0P8Z2wmiSjoh7dzKxs&#10;dxEiEgP0AEnwYJWsV1KpfPGb9ZnyZMfQ+RU+ZDT85AFMGdJVdDorp0PCD4LhIUeu6gkHklAGuSSV&#10;BjWSFft1v5dubesbKJfFQbXB8ZVEPRcsxCvmMW1wYh/jJY5GWaRj9xYlrfVf/+VPeAwBopR0mN6K&#10;hi9b5gUl6r3BeLwpJxPQxnyZTGeQlvj7kfX9iNnqMwuZMAHILpsJH9XBbLzVn7G2y/QqQsxwvF3R&#10;eDDP4rBTWHsulssMwoA7Fi/MteOJOjXF2OU22kbm5iWZBm326mHEc0/365h26P49o/7+BS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FhvXKHWAAAACAEAAA8AAAAAAAAAAQAgAAAAOAAAAGRycy9k&#10;b3ducmV2LnhtbFBLAQIUABQAAAAIAIdO4kA6ghBaYAIAAMoEAAAOAAAAAAAAAAEAIAAAADsBAABk&#10;cnMvZTJvRG9jLnhtbFBLBQYAAAAABgAGAFkBAAANBgAAAAA=&#10;">
                      <v:fill on="t" focussize="0,0"/>
                      <v:stroke weight="4.5pt" color="#FF0000 [3204]" joinstyle="round"/>
                      <v:imagedata o:title=""/>
                      <o:lock v:ext="edit" aspectratio="f"/>
                      <v:textbox>
                        <w:txbxContent>
                          <w:p>
                            <w:pPr>
                              <w:rPr>
                                <w:rFonts w:ascii="黑体" w:hAnsi="黑体" w:eastAsia="黑体" w:cs="黑体"/>
                                <w:b/>
                                <w:bCs/>
                                <w:color w:val="FF0000"/>
                                <w:sz w:val="32"/>
                                <w:szCs w:val="32"/>
                              </w:rPr>
                            </w:pPr>
                            <w:r>
                              <w:rPr>
                                <w:rFonts w:hint="eastAsia" w:ascii="黑体" w:hAnsi="黑体" w:eastAsia="黑体" w:cs="黑体"/>
                                <w:b/>
                                <w:bCs/>
                                <w:color w:val="FF0000"/>
                                <w:sz w:val="32"/>
                                <w:szCs w:val="32"/>
                              </w:rPr>
                              <w:t>参赛课程</w:t>
                            </w:r>
                          </w:p>
                        </w:txbxContent>
                      </v:textbox>
                    </v:shape>
                  </w:pict>
                </mc:Fallback>
              </mc:AlternateContent>
            </w:r>
          </w:p>
          <w:p>
            <w:pPr>
              <w:jc w:val="center"/>
              <w:rPr>
                <w:rFonts w:hint="eastAsia" w:ascii="宋体" w:hAnsi="宋体" w:cs="宋体"/>
                <w:kern w:val="0"/>
                <w:szCs w:val="21"/>
              </w:rPr>
            </w:pPr>
          </w:p>
          <w:p>
            <w:pPr>
              <w:jc w:val="center"/>
              <w:rPr>
                <w:rFonts w:hint="eastAsia" w:ascii="宋体" w:hAnsi="宋体" w:cs="宋体"/>
                <w:kern w:val="0"/>
                <w:szCs w:val="21"/>
              </w:rPr>
            </w:pPr>
          </w:p>
          <w:p>
            <w:pPr>
              <w:jc w:val="center"/>
              <w:rPr>
                <w:rFonts w:hint="eastAsia" w:ascii="宋体" w:hAnsi="宋体" w:cs="宋体"/>
                <w:kern w:val="0"/>
                <w:szCs w:val="21"/>
              </w:rPr>
            </w:pPr>
          </w:p>
          <w:p>
            <w:pPr>
              <w:jc w:val="center"/>
              <w:rPr>
                <w:rFonts w:hint="eastAsia" w:ascii="宋体" w:hAnsi="宋体" w:cs="宋体"/>
                <w:kern w:val="0"/>
                <w:szCs w:val="21"/>
              </w:rPr>
            </w:pPr>
          </w:p>
          <w:p>
            <w:pPr>
              <w:jc w:val="center"/>
              <w:rPr>
                <w:rFonts w:hint="eastAsia" w:ascii="宋体" w:hAnsi="宋体" w:cs="宋体"/>
                <w:kern w:val="0"/>
                <w:szCs w:val="21"/>
              </w:rPr>
            </w:pPr>
          </w:p>
          <w:p>
            <w:pPr>
              <w:jc w:val="center"/>
              <w:rPr>
                <w:rFonts w:hint="eastAsia" w:ascii="宋体" w:hAnsi="宋体" w:cs="宋体"/>
                <w:kern w:val="0"/>
                <w:szCs w:val="21"/>
              </w:rPr>
            </w:pPr>
          </w:p>
          <w:p>
            <w:pPr>
              <w:jc w:val="center"/>
              <w:rPr>
                <w:rFonts w:ascii="宋体" w:hAnsi="宋体" w:cs="宋体"/>
                <w:kern w:val="0"/>
                <w:szCs w:val="21"/>
              </w:rPr>
            </w:pPr>
            <w:r>
              <w:rPr>
                <w:rFonts w:hint="eastAsia" w:ascii="宋体" w:hAnsi="宋体" w:cs="宋体"/>
                <w:kern w:val="0"/>
                <w:szCs w:val="21"/>
              </w:rPr>
              <w:t>AI技术应用</w:t>
            </w:r>
          </w:p>
        </w:tc>
        <w:tc>
          <w:tcPr>
            <w:tcW w:w="2539" w:type="dxa"/>
            <w:shd w:val="clear" w:color="auto" w:fill="FFFF00"/>
            <w:vAlign w:val="center"/>
          </w:tcPr>
          <w:p>
            <w:pPr>
              <w:widowControl/>
              <w:rPr>
                <w:rFonts w:ascii="宋体" w:hAnsi="宋体" w:cs="宋体"/>
                <w:kern w:val="0"/>
                <w:szCs w:val="21"/>
              </w:rPr>
            </w:pPr>
            <w:r>
              <w:rPr>
                <w:rFonts w:hint="eastAsia" w:ascii="宋体" w:hAnsi="宋体" w:cs="宋体"/>
                <w:b/>
                <w:kern w:val="0"/>
                <w:szCs w:val="21"/>
              </w:rPr>
              <w:t>知识目标：</w:t>
            </w:r>
            <w:r>
              <w:rPr>
                <w:rFonts w:hint="eastAsia" w:ascii="宋体" w:hAnsi="宋体" w:cs="宋体"/>
                <w:kern w:val="0"/>
                <w:szCs w:val="21"/>
              </w:rPr>
              <w:t>了解人工智能的在线开放平台；熟悉Python编程语言的基本语法；掌握传感器的安装、调试、运行方法；掌握人工智能场景应用的开发；掌握人工智能技术的相关知识。</w:t>
            </w:r>
          </w:p>
          <w:p>
            <w:pPr>
              <w:widowControl/>
              <w:rPr>
                <w:rFonts w:ascii="宋体" w:hAnsi="宋体" w:cs="宋体"/>
                <w:kern w:val="0"/>
                <w:szCs w:val="21"/>
              </w:rPr>
            </w:pPr>
            <w:r>
              <w:rPr>
                <w:rFonts w:hint="eastAsia" w:ascii="宋体" w:hAnsi="宋体" w:cs="宋体"/>
                <w:b/>
                <w:bCs/>
                <w:kern w:val="0"/>
                <w:szCs w:val="21"/>
              </w:rPr>
              <w:t>能力目标：</w:t>
            </w:r>
            <w:r>
              <w:rPr>
                <w:rFonts w:hint="eastAsia" w:ascii="宋体" w:hAnsi="宋体" w:cs="宋体"/>
                <w:kern w:val="0"/>
                <w:szCs w:val="21"/>
              </w:rPr>
              <w:t>能够进行各类传感器的安装与调试；会使用人工智能平台的接口调用；能借助开发平台进行模型的训练与发布；能搭建人工智能的应用场景；能开发人工智能项目。</w:t>
            </w:r>
          </w:p>
          <w:p>
            <w:pPr>
              <w:widowControl/>
              <w:rPr>
                <w:rFonts w:ascii="宋体" w:hAnsi="宋体" w:cs="宋体"/>
                <w:b/>
                <w:kern w:val="0"/>
                <w:szCs w:val="21"/>
              </w:rPr>
            </w:pPr>
            <w:r>
              <w:rPr>
                <w:rFonts w:hint="eastAsia" w:ascii="宋体" w:hAnsi="宋体" w:cs="宋体"/>
                <w:b/>
                <w:bCs/>
                <w:kern w:val="0"/>
                <w:szCs w:val="21"/>
              </w:rPr>
              <w:t>素质目标：</w:t>
            </w:r>
            <w:r>
              <w:rPr>
                <w:rFonts w:hint="eastAsia" w:ascii="宋体" w:hAnsi="宋体" w:cs="宋体"/>
                <w:kern w:val="0"/>
                <w:szCs w:val="21"/>
              </w:rPr>
              <w:t>树立安全规范和标准意识；具备低碳环保意识和强国意识；建立崇尚劳动和尊重劳动的价值观；养成严谨细致、精益求精、敢于创新的工匠精神；形成技术报国的爱国情怀；养成积极的探究精神，对智慧中国的理解更加深刻；具备爱岗敬业与团队合作的基本素质。</w:t>
            </w:r>
          </w:p>
        </w:tc>
        <w:tc>
          <w:tcPr>
            <w:tcW w:w="2006" w:type="dxa"/>
            <w:shd w:val="clear" w:color="auto" w:fill="FFFF00"/>
            <w:vAlign w:val="center"/>
          </w:tcPr>
          <w:p>
            <w:pPr>
              <w:widowControl/>
              <w:rPr>
                <w:rFonts w:ascii="宋体" w:hAnsi="宋体" w:cs="宋体"/>
                <w:kern w:val="0"/>
                <w:szCs w:val="21"/>
              </w:rPr>
            </w:pPr>
            <w:r>
              <w:rPr>
                <w:rFonts w:hint="eastAsia" w:ascii="宋体" w:hAnsi="宋体" w:cs="宋体"/>
                <w:b/>
                <w:bCs/>
                <w:kern w:val="0"/>
                <w:szCs w:val="21"/>
              </w:rPr>
              <w:t>主要内容：</w:t>
            </w:r>
            <w:r>
              <w:rPr>
                <w:rFonts w:hint="eastAsia" w:ascii="宋体" w:hAnsi="宋体" w:cs="宋体"/>
                <w:kern w:val="0"/>
                <w:szCs w:val="21"/>
              </w:rPr>
              <w:t>本课程教学以项目制教学开展，主要学习一下几个项目：项目1：智慧灯杆安装与调试</w:t>
            </w:r>
          </w:p>
          <w:p>
            <w:pPr>
              <w:widowControl/>
              <w:rPr>
                <w:rFonts w:ascii="宋体" w:hAnsi="宋体" w:cs="宋体"/>
                <w:kern w:val="0"/>
                <w:szCs w:val="21"/>
              </w:rPr>
            </w:pPr>
            <w:r>
              <w:rPr>
                <w:rFonts w:hint="eastAsia" w:ascii="宋体" w:hAnsi="宋体" w:cs="宋体"/>
                <w:kern w:val="0"/>
                <w:szCs w:val="21"/>
              </w:rPr>
              <w:t>项目2：人行道闸出入口安装与调试</w:t>
            </w:r>
          </w:p>
          <w:p>
            <w:pPr>
              <w:widowControl/>
              <w:rPr>
                <w:rFonts w:ascii="宋体" w:hAnsi="宋体" w:cs="宋体"/>
                <w:kern w:val="0"/>
                <w:szCs w:val="21"/>
              </w:rPr>
            </w:pPr>
            <w:r>
              <w:rPr>
                <w:rFonts w:hint="eastAsia" w:ascii="宋体" w:hAnsi="宋体" w:cs="宋体"/>
                <w:kern w:val="0"/>
                <w:szCs w:val="21"/>
              </w:rPr>
              <w:t>项目3：智能信号灯设计与实施</w:t>
            </w:r>
          </w:p>
          <w:p>
            <w:pPr>
              <w:widowControl/>
              <w:rPr>
                <w:rFonts w:ascii="宋体" w:hAnsi="宋体" w:cs="宋体"/>
                <w:kern w:val="0"/>
                <w:szCs w:val="21"/>
              </w:rPr>
            </w:pPr>
            <w:r>
              <w:rPr>
                <w:rFonts w:hint="eastAsia" w:ascii="宋体" w:hAnsi="宋体" w:cs="宋体"/>
                <w:kern w:val="0"/>
                <w:szCs w:val="21"/>
              </w:rPr>
              <w:t>项目4：智慧停车场设计与实施</w:t>
            </w:r>
          </w:p>
          <w:p>
            <w:pPr>
              <w:widowControl/>
              <w:rPr>
                <w:rFonts w:ascii="宋体" w:hAnsi="宋体" w:cs="宋体"/>
                <w:kern w:val="0"/>
                <w:szCs w:val="21"/>
              </w:rPr>
            </w:pPr>
            <w:r>
              <w:rPr>
                <w:rFonts w:hint="eastAsia" w:ascii="宋体" w:hAnsi="宋体" w:cs="宋体"/>
                <w:kern w:val="0"/>
                <w:szCs w:val="21"/>
              </w:rPr>
              <w:t>项目5：快速路智慧化应用实施与运维</w:t>
            </w:r>
          </w:p>
          <w:p>
            <w:pPr>
              <w:widowControl/>
              <w:rPr>
                <w:rFonts w:ascii="宋体" w:hAnsi="宋体" w:cs="宋体"/>
                <w:kern w:val="0"/>
                <w:szCs w:val="21"/>
              </w:rPr>
            </w:pPr>
            <w:r>
              <w:rPr>
                <w:rFonts w:hint="eastAsia" w:ascii="宋体" w:hAnsi="宋体" w:cs="宋体"/>
                <w:kern w:val="0"/>
                <w:szCs w:val="21"/>
              </w:rPr>
              <w:t>项目6：车载智能化应用实施与运维</w:t>
            </w:r>
          </w:p>
          <w:p>
            <w:pPr>
              <w:widowControl/>
              <w:ind w:hanging="2"/>
              <w:rPr>
                <w:rFonts w:ascii="宋体" w:hAnsi="宋体" w:cs="宋体"/>
                <w:b/>
                <w:bCs/>
                <w:kern w:val="0"/>
                <w:szCs w:val="21"/>
              </w:rPr>
            </w:pPr>
            <w:r>
              <w:rPr>
                <w:rFonts w:hint="eastAsia" w:ascii="宋体" w:hAnsi="宋体" w:cs="宋体"/>
                <w:b/>
                <w:bCs/>
                <w:kern w:val="0"/>
                <w:szCs w:val="21"/>
              </w:rPr>
              <w:t>教学要求：</w:t>
            </w:r>
            <w:r>
              <w:rPr>
                <w:rFonts w:hint="eastAsia" w:ascii="宋体" w:hAnsi="宋体" w:cs="宋体"/>
                <w:kern w:val="0"/>
                <w:szCs w:val="21"/>
              </w:rPr>
              <w:t>注重每个学生在实际项目中的能力提升，</w:t>
            </w:r>
            <w:r>
              <w:rPr>
                <w:rFonts w:hint="eastAsia" w:ascii="宋体" w:hAnsi="宋体" w:cs="宋体"/>
                <w:color w:val="000000"/>
                <w:kern w:val="0"/>
                <w:sz w:val="20"/>
                <w:szCs w:val="20"/>
                <w:lang w:bidi="ar"/>
              </w:rPr>
              <w:t>最终培养学生在人工智能项目应用中所需的知识、能力和素养</w:t>
            </w:r>
            <w:r>
              <w:rPr>
                <w:rFonts w:hint="eastAsia" w:ascii="宋体" w:hAnsi="宋体" w:cs="宋体"/>
                <w:kern w:val="0"/>
                <w:szCs w:val="21"/>
              </w:rPr>
              <w:t>。</w:t>
            </w:r>
          </w:p>
        </w:tc>
        <w:tc>
          <w:tcPr>
            <w:tcW w:w="851" w:type="dxa"/>
            <w:shd w:val="clear" w:color="auto" w:fill="FFFF00"/>
            <w:vAlign w:val="center"/>
          </w:tcPr>
          <w:p>
            <w:pPr>
              <w:jc w:val="center"/>
              <w:rPr>
                <w:rFonts w:ascii="宋体" w:hAnsi="宋体"/>
                <w:szCs w:val="21"/>
              </w:rPr>
            </w:pPr>
            <w:r>
              <w:rPr>
                <w:rFonts w:hint="eastAsia" w:ascii="宋体" w:hAnsi="宋体"/>
                <w:szCs w:val="21"/>
              </w:rPr>
              <w:t>4</w:t>
            </w:r>
            <w:r>
              <w:rPr>
                <w:rFonts w:ascii="宋体" w:hAnsi="宋体"/>
                <w:szCs w:val="21"/>
              </w:rPr>
              <w:t>/64</w:t>
            </w:r>
          </w:p>
        </w:tc>
        <w:tc>
          <w:tcPr>
            <w:tcW w:w="992" w:type="dxa"/>
            <w:shd w:val="clear" w:color="auto" w:fill="FFFF00"/>
            <w:vAlign w:val="center"/>
          </w:tcPr>
          <w:p>
            <w:pPr>
              <w:jc w:val="center"/>
              <w:rPr>
                <w:rFonts w:ascii="宋体" w:hAnsi="宋体"/>
                <w:szCs w:val="21"/>
              </w:rPr>
            </w:pPr>
            <w:r>
              <w:rPr>
                <w:rFonts w:hint="eastAsia" w:ascii="宋体" w:hAnsi="宋体"/>
                <w:szCs w:val="21"/>
              </w:rPr>
              <w:t>专业核心课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0" w:hRule="atLeast"/>
          <w:jc w:val="center"/>
        </w:trPr>
        <w:tc>
          <w:tcPr>
            <w:tcW w:w="704" w:type="dxa"/>
            <w:vMerge w:val="continue"/>
            <w:vAlign w:val="center"/>
          </w:tcPr>
          <w:p>
            <w:pPr>
              <w:jc w:val="center"/>
              <w:rPr>
                <w:rFonts w:ascii="宋体" w:hAnsi="宋体"/>
                <w:kern w:val="0"/>
                <w:szCs w:val="21"/>
              </w:rPr>
            </w:pPr>
          </w:p>
        </w:tc>
        <w:tc>
          <w:tcPr>
            <w:tcW w:w="1402" w:type="dxa"/>
            <w:vAlign w:val="center"/>
          </w:tcPr>
          <w:p>
            <w:pPr>
              <w:jc w:val="center"/>
              <w:rPr>
                <w:rFonts w:hint="eastAsia" w:ascii="宋体" w:hAnsi="宋体" w:cs="宋体"/>
                <w:kern w:val="0"/>
                <w:szCs w:val="21"/>
              </w:rPr>
            </w:pPr>
            <w:r>
              <w:rPr>
                <w:rFonts w:hint="eastAsia" w:ascii="宋体" w:hAnsi="宋体" w:cs="宋体"/>
                <w:kern w:val="0"/>
                <w:szCs w:val="21"/>
              </w:rPr>
              <w:t>计算机视觉处理</w:t>
            </w:r>
          </w:p>
        </w:tc>
        <w:tc>
          <w:tcPr>
            <w:tcW w:w="2539" w:type="dxa"/>
            <w:vAlign w:val="center"/>
          </w:tcPr>
          <w:p>
            <w:pPr>
              <w:widowControl/>
              <w:rPr>
                <w:rFonts w:ascii="宋体" w:hAnsi="宋体" w:cs="宋体"/>
                <w:kern w:val="0"/>
                <w:szCs w:val="21"/>
              </w:rPr>
            </w:pPr>
            <w:r>
              <w:rPr>
                <w:rFonts w:hint="eastAsia" w:ascii="宋体" w:hAnsi="宋体" w:cs="宋体"/>
                <w:b/>
                <w:kern w:val="0"/>
                <w:szCs w:val="21"/>
              </w:rPr>
              <w:t>知识目标：</w:t>
            </w:r>
            <w:r>
              <w:rPr>
                <w:rFonts w:hint="eastAsia" w:ascii="宋体" w:hAnsi="宋体" w:cs="宋体"/>
                <w:kern w:val="0"/>
                <w:szCs w:val="21"/>
              </w:rPr>
              <w:t>熟练掌握计算机视觉的基本概念和理论；掌握常见的计算机视觉算法和技术，如图像处理、特征提取、目标检测、分类识别、跟踪等；熟悉计算机视觉的工具和框架，如OpenCV、TensorFlow等。</w:t>
            </w:r>
          </w:p>
          <w:p>
            <w:pPr>
              <w:widowControl/>
              <w:rPr>
                <w:rFonts w:ascii="宋体" w:hAnsi="宋体" w:cs="宋体"/>
                <w:kern w:val="0"/>
                <w:szCs w:val="21"/>
              </w:rPr>
            </w:pPr>
            <w:r>
              <w:rPr>
                <w:rFonts w:hint="eastAsia" w:ascii="宋体" w:hAnsi="宋体" w:cs="宋体"/>
                <w:b/>
                <w:bCs/>
                <w:kern w:val="0"/>
                <w:szCs w:val="21"/>
              </w:rPr>
              <w:t>能力目标：</w:t>
            </w:r>
            <w:r>
              <w:rPr>
                <w:rFonts w:hint="eastAsia" w:ascii="宋体" w:hAnsi="宋体" w:cs="宋体"/>
                <w:kern w:val="0"/>
                <w:szCs w:val="21"/>
              </w:rPr>
              <w:t>具备图像处理和分析的能力，能够对图像进行预处理、增强、分割等操作；具备目标检测和识别的能力，能够识别图像中的物体；具备图像跟踪和姿态估计的能力。</w:t>
            </w:r>
          </w:p>
          <w:p>
            <w:pPr>
              <w:widowControl/>
              <w:rPr>
                <w:rFonts w:ascii="宋体" w:hAnsi="宋体" w:cs="宋体"/>
                <w:b/>
                <w:kern w:val="0"/>
                <w:szCs w:val="21"/>
              </w:rPr>
            </w:pPr>
            <w:r>
              <w:rPr>
                <w:rFonts w:hint="eastAsia" w:ascii="宋体" w:hAnsi="宋体" w:cs="宋体"/>
                <w:b/>
                <w:bCs/>
                <w:kern w:val="0"/>
                <w:szCs w:val="21"/>
              </w:rPr>
              <w:t>素质目标：</w:t>
            </w:r>
            <w:r>
              <w:rPr>
                <w:rFonts w:hint="eastAsia" w:ascii="宋体" w:hAnsi="宋体" w:cs="宋体"/>
                <w:kern w:val="0"/>
                <w:szCs w:val="21"/>
              </w:rPr>
              <w:t>具备创新意识和实践能力，能够独立思考和解决计算机视觉问题；具备团队合作和沟通能力，能够与他人合作完成计算机视觉项目。</w:t>
            </w:r>
          </w:p>
        </w:tc>
        <w:tc>
          <w:tcPr>
            <w:tcW w:w="2006" w:type="dxa"/>
            <w:vAlign w:val="center"/>
          </w:tcPr>
          <w:p>
            <w:pPr>
              <w:widowControl/>
              <w:ind w:hanging="2"/>
              <w:rPr>
                <w:rFonts w:ascii="宋体" w:hAnsi="宋体" w:cs="宋体"/>
                <w:kern w:val="0"/>
                <w:szCs w:val="21"/>
              </w:rPr>
            </w:pPr>
            <w:r>
              <w:rPr>
                <w:rFonts w:hint="eastAsia" w:ascii="宋体" w:hAnsi="宋体" w:cs="宋体"/>
                <w:b/>
                <w:bCs/>
                <w:kern w:val="0"/>
                <w:szCs w:val="21"/>
              </w:rPr>
              <w:t>主要内容：</w:t>
            </w:r>
            <w:r>
              <w:rPr>
                <w:rFonts w:hint="eastAsia" w:ascii="宋体" w:hAnsi="宋体" w:cs="宋体"/>
                <w:kern w:val="0"/>
                <w:szCs w:val="21"/>
              </w:rPr>
              <w:t>项目1： 人数统计；项目2： 视频中的对象跟踪；项目3： 行人检测；项目4： 道路车道检测；项目</w:t>
            </w:r>
            <w:r>
              <w:rPr>
                <w:rFonts w:ascii="宋体" w:hAnsi="宋体" w:cs="宋体"/>
                <w:kern w:val="0"/>
                <w:szCs w:val="21"/>
              </w:rPr>
              <w:t>5</w:t>
            </w:r>
            <w:r>
              <w:rPr>
                <w:rFonts w:hint="eastAsia" w:ascii="宋体" w:hAnsi="宋体" w:cs="宋体"/>
                <w:kern w:val="0"/>
                <w:szCs w:val="21"/>
              </w:rPr>
              <w:t>： 红绿灯检测。</w:t>
            </w:r>
          </w:p>
          <w:p>
            <w:pPr>
              <w:widowControl/>
              <w:rPr>
                <w:rFonts w:hint="eastAsia" w:ascii="宋体" w:hAnsi="宋体" w:cs="宋体"/>
                <w:b/>
                <w:bCs/>
                <w:kern w:val="0"/>
                <w:szCs w:val="21"/>
              </w:rPr>
            </w:pPr>
            <w:r>
              <w:rPr>
                <w:rFonts w:hint="eastAsia" w:ascii="宋体" w:hAnsi="宋体" w:cs="宋体"/>
                <w:b/>
                <w:bCs/>
                <w:kern w:val="0"/>
                <w:szCs w:val="21"/>
              </w:rPr>
              <w:t>教学要求：</w:t>
            </w:r>
            <w:r>
              <w:rPr>
                <w:rFonts w:hint="eastAsia" w:ascii="宋体" w:hAnsi="宋体" w:cs="宋体"/>
                <w:kern w:val="0"/>
                <w:szCs w:val="21"/>
              </w:rPr>
              <w:t>注重理论与实践相结合，引导学生掌握数字图像处理和计算机视觉的基本理论和方法；培养学生的算法设计和编程能力，让其熟练掌握计算机视觉中常用的技术和工具；引导学生关注计算机视觉领域的前沿研究和发展趋势，提高其创新思维和科研能力。</w:t>
            </w:r>
          </w:p>
        </w:tc>
        <w:tc>
          <w:tcPr>
            <w:tcW w:w="851" w:type="dxa"/>
            <w:vAlign w:val="center"/>
          </w:tcPr>
          <w:p>
            <w:pPr>
              <w:jc w:val="center"/>
              <w:rPr>
                <w:rFonts w:hint="eastAsia" w:ascii="宋体" w:hAnsi="宋体"/>
                <w:szCs w:val="21"/>
              </w:rPr>
            </w:pPr>
            <w:r>
              <w:rPr>
                <w:rFonts w:hint="eastAsia" w:ascii="宋体" w:hAnsi="宋体"/>
                <w:szCs w:val="21"/>
              </w:rPr>
              <w:t>4</w:t>
            </w:r>
            <w:r>
              <w:rPr>
                <w:rFonts w:ascii="宋体" w:hAnsi="宋体"/>
                <w:szCs w:val="21"/>
              </w:rPr>
              <w:t>/64</w:t>
            </w:r>
          </w:p>
        </w:tc>
        <w:tc>
          <w:tcPr>
            <w:tcW w:w="992" w:type="dxa"/>
            <w:vAlign w:val="center"/>
          </w:tcPr>
          <w:p>
            <w:pPr>
              <w:jc w:val="center"/>
              <w:rPr>
                <w:rFonts w:hint="eastAsia" w:ascii="宋体" w:hAnsi="宋体"/>
                <w:szCs w:val="21"/>
              </w:rPr>
            </w:pPr>
            <w:r>
              <w:rPr>
                <w:rFonts w:hint="eastAsia" w:ascii="宋体" w:hAnsi="宋体"/>
                <w:szCs w:val="21"/>
              </w:rPr>
              <w:t>专业核心课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0" w:hRule="atLeast"/>
          <w:jc w:val="center"/>
        </w:trPr>
        <w:tc>
          <w:tcPr>
            <w:tcW w:w="704" w:type="dxa"/>
            <w:vMerge w:val="continue"/>
            <w:vAlign w:val="center"/>
          </w:tcPr>
          <w:p>
            <w:pPr>
              <w:jc w:val="center"/>
              <w:rPr>
                <w:rFonts w:ascii="宋体" w:hAnsi="宋体"/>
                <w:kern w:val="0"/>
                <w:szCs w:val="21"/>
              </w:rPr>
            </w:pPr>
          </w:p>
        </w:tc>
        <w:tc>
          <w:tcPr>
            <w:tcW w:w="1402" w:type="dxa"/>
            <w:vAlign w:val="center"/>
          </w:tcPr>
          <w:p>
            <w:pPr>
              <w:jc w:val="center"/>
              <w:rPr>
                <w:rFonts w:ascii="宋体" w:hAnsi="宋体" w:cs="宋体"/>
                <w:kern w:val="0"/>
                <w:szCs w:val="21"/>
              </w:rPr>
            </w:pPr>
            <w:r>
              <w:rPr>
                <w:rFonts w:hint="eastAsia" w:ascii="宋体" w:hAnsi="宋体" w:cs="宋体"/>
                <w:kern w:val="0"/>
                <w:szCs w:val="21"/>
              </w:rPr>
              <w:t>数据分析与挖掘</w:t>
            </w:r>
          </w:p>
        </w:tc>
        <w:tc>
          <w:tcPr>
            <w:tcW w:w="2539" w:type="dxa"/>
            <w:vAlign w:val="center"/>
          </w:tcPr>
          <w:p>
            <w:pPr>
              <w:widowControl/>
              <w:rPr>
                <w:rFonts w:ascii="宋体" w:hAnsi="宋体" w:cs="宋体"/>
                <w:b/>
                <w:kern w:val="0"/>
                <w:szCs w:val="21"/>
              </w:rPr>
            </w:pPr>
          </w:p>
          <w:p>
            <w:pPr>
              <w:widowControl/>
              <w:rPr>
                <w:rFonts w:ascii="宋体" w:hAnsi="宋体" w:cs="宋体"/>
                <w:kern w:val="0"/>
                <w:szCs w:val="21"/>
              </w:rPr>
            </w:pPr>
            <w:r>
              <w:rPr>
                <w:rFonts w:hint="eastAsia" w:ascii="宋体" w:hAnsi="宋体" w:cs="宋体"/>
                <w:b/>
                <w:kern w:val="0"/>
                <w:szCs w:val="21"/>
              </w:rPr>
              <w:t>知识目标：</w:t>
            </w:r>
            <w:r>
              <w:rPr>
                <w:rFonts w:hint="eastAsia" w:ascii="宋体" w:hAnsi="宋体" w:cs="宋体"/>
                <w:kern w:val="0"/>
                <w:szCs w:val="21"/>
              </w:rPr>
              <w:t>掌握回归、分类、聚类等数据分析与挖掘基本原理。</w:t>
            </w:r>
          </w:p>
          <w:p>
            <w:pPr>
              <w:widowControl/>
              <w:rPr>
                <w:rFonts w:ascii="宋体" w:hAnsi="宋体" w:cs="宋体"/>
                <w:kern w:val="0"/>
                <w:szCs w:val="21"/>
              </w:rPr>
            </w:pPr>
            <w:r>
              <w:rPr>
                <w:rFonts w:hint="eastAsia" w:ascii="宋体" w:hAnsi="宋体" w:cs="宋体"/>
                <w:b/>
                <w:bCs/>
                <w:kern w:val="0"/>
                <w:szCs w:val="21"/>
              </w:rPr>
              <w:t>能力目标：</w:t>
            </w:r>
            <w:r>
              <w:rPr>
                <w:rFonts w:hint="eastAsia" w:ascii="宋体" w:hAnsi="宋体" w:cs="宋体"/>
                <w:kern w:val="0"/>
                <w:szCs w:val="21"/>
              </w:rPr>
              <w:t>具备利用sklearn等模块开展数据分析的能力。</w:t>
            </w:r>
          </w:p>
          <w:p>
            <w:pPr>
              <w:widowControl/>
              <w:rPr>
                <w:rFonts w:ascii="宋体" w:hAnsi="宋体" w:cs="宋体"/>
                <w:kern w:val="0"/>
                <w:szCs w:val="21"/>
              </w:rPr>
            </w:pPr>
            <w:r>
              <w:rPr>
                <w:rFonts w:hint="eastAsia" w:ascii="宋体" w:hAnsi="宋体" w:cs="宋体"/>
                <w:b/>
                <w:bCs/>
                <w:kern w:val="0"/>
                <w:szCs w:val="21"/>
              </w:rPr>
              <w:t>素质目标：</w:t>
            </w:r>
            <w:r>
              <w:rPr>
                <w:rFonts w:hint="eastAsia" w:ascii="宋体" w:hAnsi="宋体" w:cs="宋体"/>
                <w:kern w:val="0"/>
                <w:szCs w:val="21"/>
              </w:rPr>
              <w:t>具备良好学习与钻研能力、问题分析与解决能力。</w:t>
            </w:r>
          </w:p>
          <w:p>
            <w:pPr>
              <w:widowControl/>
              <w:rPr>
                <w:rFonts w:ascii="宋体" w:hAnsi="宋体" w:cs="宋体"/>
                <w:b/>
                <w:kern w:val="0"/>
                <w:szCs w:val="21"/>
              </w:rPr>
            </w:pPr>
          </w:p>
        </w:tc>
        <w:tc>
          <w:tcPr>
            <w:tcW w:w="2006" w:type="dxa"/>
            <w:vAlign w:val="center"/>
          </w:tcPr>
          <w:p>
            <w:pPr>
              <w:widowControl/>
              <w:rPr>
                <w:rFonts w:ascii="宋体" w:hAnsi="宋体" w:cs="宋体"/>
                <w:kern w:val="0"/>
                <w:szCs w:val="21"/>
              </w:rPr>
            </w:pPr>
            <w:r>
              <w:rPr>
                <w:rFonts w:hint="eastAsia" w:ascii="宋体" w:hAnsi="宋体" w:cs="宋体"/>
                <w:b/>
                <w:bCs/>
                <w:kern w:val="0"/>
                <w:szCs w:val="21"/>
              </w:rPr>
              <w:t>主要内容：</w:t>
            </w:r>
            <w:r>
              <w:rPr>
                <w:rFonts w:hint="eastAsia" w:ascii="宋体" w:hAnsi="宋体" w:cs="宋体"/>
                <w:kern w:val="0"/>
                <w:szCs w:val="21"/>
              </w:rPr>
              <w:t>本课程教学以项目制教学开展，主要学习一下几个项目：项目1：</w:t>
            </w:r>
            <w:r>
              <w:rPr>
                <w:rFonts w:ascii="ali-55" w:hAnsi="ali-55"/>
                <w:color w:val="24292F"/>
                <w:szCs w:val="21"/>
                <w:shd w:val="clear" w:color="auto" w:fill="FFFFFF"/>
              </w:rPr>
              <w:t>市场营销数据分析与预测</w:t>
            </w:r>
            <w:r>
              <w:rPr>
                <w:rFonts w:hint="eastAsia" w:ascii="ali-55" w:hAnsi="ali-55"/>
                <w:color w:val="24292F"/>
                <w:szCs w:val="21"/>
                <w:shd w:val="clear" w:color="auto" w:fill="FFFFFF"/>
              </w:rPr>
              <w:t>；项目2：</w:t>
            </w:r>
            <w:r>
              <w:rPr>
                <w:rFonts w:ascii="ali-55" w:hAnsi="ali-55"/>
                <w:color w:val="24292F"/>
                <w:szCs w:val="21"/>
                <w:shd w:val="clear" w:color="auto" w:fill="FFFFFF"/>
              </w:rPr>
              <w:t>社交媒体舆情分析</w:t>
            </w:r>
            <w:r>
              <w:rPr>
                <w:rFonts w:hint="eastAsia" w:ascii="ali-55" w:hAnsi="ali-55"/>
                <w:color w:val="24292F"/>
                <w:szCs w:val="21"/>
                <w:shd w:val="clear" w:color="auto" w:fill="FFFFFF"/>
              </w:rPr>
              <w:t>；项目3：</w:t>
            </w:r>
            <w:r>
              <w:rPr>
                <w:rFonts w:ascii="ali-55" w:hAnsi="ali-55"/>
                <w:color w:val="24292F"/>
                <w:szCs w:val="21"/>
                <w:shd w:val="clear" w:color="auto" w:fill="FFFFFF"/>
              </w:rPr>
              <w:t>银行欺诈检测</w:t>
            </w:r>
            <w:r>
              <w:rPr>
                <w:rFonts w:hint="eastAsia" w:ascii="ali-55" w:hAnsi="ali-55"/>
                <w:color w:val="24292F"/>
                <w:szCs w:val="21"/>
                <w:shd w:val="clear" w:color="auto" w:fill="FFFFFF"/>
              </w:rPr>
              <w:t>；项目4：</w:t>
            </w:r>
            <w:r>
              <w:rPr>
                <w:rFonts w:ascii="ali-55" w:hAnsi="ali-55"/>
                <w:color w:val="24292F"/>
                <w:szCs w:val="21"/>
                <w:shd w:val="clear" w:color="auto" w:fill="FFFFFF"/>
              </w:rPr>
              <w:t>电商用户推荐系统</w:t>
            </w:r>
            <w:r>
              <w:rPr>
                <w:rFonts w:hint="eastAsia" w:ascii="ali-55" w:hAnsi="ali-55"/>
                <w:color w:val="24292F"/>
                <w:szCs w:val="21"/>
                <w:shd w:val="clear" w:color="auto" w:fill="FFFFFF"/>
              </w:rPr>
              <w:t>；项目5：</w:t>
            </w:r>
            <w:r>
              <w:rPr>
                <w:rFonts w:ascii="ali-55" w:hAnsi="ali-55"/>
                <w:color w:val="24292F"/>
                <w:szCs w:val="21"/>
                <w:shd w:val="clear" w:color="auto" w:fill="FFFFFF"/>
              </w:rPr>
              <w:t>医疗数据分析</w:t>
            </w:r>
            <w:r>
              <w:rPr>
                <w:rFonts w:hint="eastAsia" w:ascii="ali-55" w:hAnsi="ali-55"/>
                <w:color w:val="24292F"/>
                <w:szCs w:val="21"/>
                <w:shd w:val="clear" w:color="auto" w:fill="FFFFFF"/>
              </w:rPr>
              <w:t>；项目6：</w:t>
            </w:r>
            <w:r>
              <w:rPr>
                <w:rFonts w:ascii="ali-55" w:hAnsi="ali-55"/>
                <w:color w:val="24292F"/>
                <w:szCs w:val="21"/>
                <w:shd w:val="clear" w:color="auto" w:fill="FFFFFF"/>
              </w:rPr>
              <w:t>能源消耗优化</w:t>
            </w:r>
            <w:r>
              <w:rPr>
                <w:rFonts w:hint="eastAsia" w:ascii="宋体" w:hAnsi="宋体" w:cs="宋体"/>
                <w:kern w:val="0"/>
                <w:szCs w:val="21"/>
              </w:rPr>
              <w:t>。</w:t>
            </w:r>
          </w:p>
          <w:p>
            <w:pPr>
              <w:widowControl/>
              <w:rPr>
                <w:rFonts w:ascii="宋体" w:hAnsi="宋体" w:cs="宋体"/>
                <w:b/>
                <w:bCs/>
                <w:kern w:val="0"/>
                <w:szCs w:val="21"/>
              </w:rPr>
            </w:pPr>
            <w:r>
              <w:rPr>
                <w:rFonts w:hint="eastAsia" w:ascii="宋体" w:hAnsi="宋体" w:cs="宋体"/>
                <w:b/>
                <w:bCs/>
                <w:kern w:val="0"/>
                <w:szCs w:val="21"/>
              </w:rPr>
              <w:t>教学要求：</w:t>
            </w:r>
            <w:r>
              <w:rPr>
                <w:rFonts w:hint="eastAsia" w:ascii="宋体" w:hAnsi="宋体" w:cs="宋体"/>
                <w:kern w:val="0"/>
                <w:szCs w:val="21"/>
              </w:rPr>
              <w:t>采用信息化教学手段、以企业项目为引领开展教学做一体化教学。</w:t>
            </w:r>
          </w:p>
        </w:tc>
        <w:tc>
          <w:tcPr>
            <w:tcW w:w="851" w:type="dxa"/>
            <w:vAlign w:val="center"/>
          </w:tcPr>
          <w:p>
            <w:pPr>
              <w:jc w:val="center"/>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64</w:t>
            </w:r>
          </w:p>
        </w:tc>
        <w:tc>
          <w:tcPr>
            <w:tcW w:w="992" w:type="dxa"/>
            <w:vAlign w:val="center"/>
          </w:tcPr>
          <w:p>
            <w:pPr>
              <w:jc w:val="center"/>
              <w:rPr>
                <w:rFonts w:ascii="宋体" w:hAnsi="宋体"/>
                <w:szCs w:val="21"/>
              </w:rPr>
            </w:pPr>
            <w:r>
              <w:rPr>
                <w:rFonts w:hint="eastAsia" w:ascii="宋体" w:hAnsi="宋体"/>
                <w:szCs w:val="21"/>
              </w:rPr>
              <w:t>专业核心课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04" w:type="dxa"/>
            <w:vMerge w:val="continue"/>
            <w:vAlign w:val="center"/>
          </w:tcPr>
          <w:p>
            <w:pPr>
              <w:jc w:val="center"/>
              <w:rPr>
                <w:rFonts w:ascii="宋体" w:hAnsi="宋体"/>
                <w:kern w:val="0"/>
                <w:szCs w:val="21"/>
              </w:rPr>
            </w:pPr>
          </w:p>
        </w:tc>
        <w:tc>
          <w:tcPr>
            <w:tcW w:w="1402" w:type="dxa"/>
            <w:vAlign w:val="center"/>
          </w:tcPr>
          <w:p>
            <w:pPr>
              <w:jc w:val="center"/>
              <w:rPr>
                <w:rFonts w:ascii="宋体" w:hAnsi="宋体" w:cs="宋体"/>
                <w:kern w:val="0"/>
                <w:szCs w:val="21"/>
              </w:rPr>
            </w:pPr>
            <w:r>
              <w:rPr>
                <w:rFonts w:hint="eastAsia" w:ascii="宋体" w:hAnsi="宋体" w:cs="宋体"/>
                <w:kern w:val="0"/>
                <w:szCs w:val="21"/>
              </w:rPr>
              <w:t>人工智能应用系统开发</w:t>
            </w:r>
          </w:p>
        </w:tc>
        <w:tc>
          <w:tcPr>
            <w:tcW w:w="2539" w:type="dxa"/>
            <w:vAlign w:val="center"/>
          </w:tcPr>
          <w:p>
            <w:pPr>
              <w:widowControl/>
              <w:rPr>
                <w:rFonts w:ascii="宋体" w:hAnsi="宋体" w:cs="宋体"/>
                <w:b/>
                <w:kern w:val="0"/>
                <w:szCs w:val="21"/>
              </w:rPr>
            </w:pPr>
          </w:p>
          <w:p>
            <w:pPr>
              <w:widowControl/>
              <w:rPr>
                <w:rFonts w:ascii="宋体" w:hAnsi="宋体" w:cs="宋体"/>
                <w:kern w:val="0"/>
                <w:szCs w:val="21"/>
              </w:rPr>
            </w:pPr>
            <w:r>
              <w:rPr>
                <w:rFonts w:hint="eastAsia" w:ascii="宋体" w:hAnsi="宋体" w:cs="宋体"/>
                <w:b/>
                <w:kern w:val="0"/>
                <w:szCs w:val="21"/>
              </w:rPr>
              <w:t>知识目标：</w:t>
            </w:r>
            <w:r>
              <w:rPr>
                <w:rFonts w:hint="eastAsia" w:ascii="宋体" w:hAnsi="宋体" w:cs="宋体"/>
                <w:kern w:val="0"/>
                <w:szCs w:val="21"/>
              </w:rPr>
              <w:t>掌握人工智能应用系统开发流程、系统框架结构、工作原理及其应用。</w:t>
            </w:r>
          </w:p>
          <w:p>
            <w:pPr>
              <w:widowControl/>
              <w:rPr>
                <w:rFonts w:ascii="宋体" w:hAnsi="宋体" w:cs="宋体"/>
                <w:kern w:val="0"/>
                <w:szCs w:val="21"/>
              </w:rPr>
            </w:pPr>
            <w:r>
              <w:rPr>
                <w:rFonts w:hint="eastAsia" w:ascii="宋体" w:hAnsi="宋体" w:cs="宋体"/>
                <w:b/>
                <w:bCs/>
                <w:kern w:val="0"/>
                <w:szCs w:val="21"/>
              </w:rPr>
              <w:t>能力目标：</w:t>
            </w:r>
            <w:r>
              <w:rPr>
                <w:rFonts w:hint="eastAsia" w:ascii="宋体" w:hAnsi="宋体" w:cs="宋体"/>
                <w:kern w:val="0"/>
                <w:szCs w:val="21"/>
              </w:rPr>
              <w:t>具备利用框架技术开发人工智能应用系统能力。</w:t>
            </w:r>
          </w:p>
          <w:p>
            <w:pPr>
              <w:widowControl/>
              <w:jc w:val="left"/>
              <w:rPr>
                <w:rFonts w:ascii="宋体" w:hAnsi="宋体" w:cs="宋体"/>
                <w:kern w:val="0"/>
                <w:szCs w:val="21"/>
              </w:rPr>
            </w:pPr>
            <w:r>
              <w:rPr>
                <w:rFonts w:hint="eastAsia" w:ascii="宋体" w:hAnsi="宋体" w:cs="宋体"/>
                <w:b/>
                <w:bCs/>
                <w:kern w:val="0"/>
                <w:szCs w:val="21"/>
              </w:rPr>
              <w:t>素质目标：</w:t>
            </w:r>
            <w:r>
              <w:rPr>
                <w:rFonts w:hint="eastAsia" w:ascii="宋体" w:hAnsi="宋体" w:cs="宋体"/>
                <w:kern w:val="0"/>
                <w:szCs w:val="21"/>
              </w:rPr>
              <w:t>具备良好学习与钻研能力、问题分析与解决能力。</w:t>
            </w:r>
          </w:p>
          <w:p>
            <w:pPr>
              <w:widowControl/>
              <w:jc w:val="left"/>
              <w:rPr>
                <w:rFonts w:hint="eastAsia" w:ascii="宋体" w:hAnsi="宋体" w:cs="宋体"/>
                <w:kern w:val="0"/>
                <w:szCs w:val="21"/>
              </w:rPr>
            </w:pPr>
          </w:p>
        </w:tc>
        <w:tc>
          <w:tcPr>
            <w:tcW w:w="2006" w:type="dxa"/>
            <w:vAlign w:val="center"/>
          </w:tcPr>
          <w:p>
            <w:pPr>
              <w:widowControl/>
              <w:snapToGrid w:val="0"/>
              <w:rPr>
                <w:rFonts w:hint="eastAsia" w:ascii="宋体" w:hAnsi="宋体" w:cs="宋体"/>
                <w:kern w:val="0"/>
                <w:szCs w:val="21"/>
              </w:rPr>
            </w:pPr>
            <w:r>
              <w:rPr>
                <w:rFonts w:hint="eastAsia" w:ascii="宋体" w:hAnsi="宋体" w:cs="宋体"/>
                <w:b/>
                <w:bCs/>
                <w:kern w:val="0"/>
                <w:szCs w:val="21"/>
              </w:rPr>
              <w:t>主要内容：</w:t>
            </w:r>
            <w:r>
              <w:rPr>
                <w:rFonts w:hint="eastAsia" w:ascii="宋体" w:hAnsi="宋体" w:cs="宋体"/>
                <w:kern w:val="0"/>
                <w:szCs w:val="21"/>
              </w:rPr>
              <w:t>项目1：车载多语言翻译系统；项目2：人脸识别打拐系统；</w:t>
            </w:r>
          </w:p>
          <w:p>
            <w:pPr>
              <w:widowControl/>
              <w:snapToGrid w:val="0"/>
              <w:rPr>
                <w:rFonts w:ascii="宋体" w:hAnsi="宋体" w:cs="宋体"/>
                <w:kern w:val="0"/>
                <w:szCs w:val="21"/>
              </w:rPr>
            </w:pPr>
            <w:r>
              <w:rPr>
                <w:rFonts w:hint="eastAsia" w:ascii="宋体" w:hAnsi="宋体" w:cs="宋体"/>
                <w:kern w:val="0"/>
                <w:szCs w:val="21"/>
              </w:rPr>
              <w:t>项目3：萌宠机器人系统。</w:t>
            </w:r>
          </w:p>
          <w:p>
            <w:pPr>
              <w:widowControl/>
              <w:jc w:val="left"/>
              <w:rPr>
                <w:rFonts w:ascii="宋体" w:hAnsi="宋体" w:cs="宋体"/>
                <w:kern w:val="0"/>
                <w:szCs w:val="21"/>
              </w:rPr>
            </w:pPr>
            <w:r>
              <w:rPr>
                <w:rFonts w:hint="eastAsia" w:ascii="宋体" w:hAnsi="宋体" w:cs="宋体"/>
                <w:b/>
                <w:bCs/>
                <w:kern w:val="0"/>
                <w:szCs w:val="21"/>
              </w:rPr>
              <w:t>教学要求：</w:t>
            </w:r>
            <w:r>
              <w:rPr>
                <w:rFonts w:hint="eastAsia" w:ascii="宋体" w:hAnsi="宋体" w:cs="宋体"/>
                <w:kern w:val="0"/>
                <w:szCs w:val="21"/>
              </w:rPr>
              <w:t>采用信息化教学手段、以企业项目为引领开展教学做一体化教学。</w:t>
            </w:r>
          </w:p>
        </w:tc>
        <w:tc>
          <w:tcPr>
            <w:tcW w:w="851" w:type="dxa"/>
            <w:vAlign w:val="center"/>
          </w:tcPr>
          <w:p>
            <w:pPr>
              <w:jc w:val="center"/>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64</w:t>
            </w:r>
          </w:p>
        </w:tc>
        <w:tc>
          <w:tcPr>
            <w:tcW w:w="992" w:type="dxa"/>
            <w:vAlign w:val="center"/>
          </w:tcPr>
          <w:p>
            <w:pPr>
              <w:jc w:val="center"/>
              <w:rPr>
                <w:rFonts w:ascii="宋体" w:hAnsi="宋体"/>
                <w:szCs w:val="21"/>
              </w:rPr>
            </w:pPr>
            <w:r>
              <w:rPr>
                <w:rFonts w:hint="eastAsia" w:ascii="宋体" w:hAnsi="宋体"/>
                <w:szCs w:val="21"/>
              </w:rPr>
              <w:t>专业核心课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Merge w:val="continue"/>
            <w:vAlign w:val="center"/>
          </w:tcPr>
          <w:p>
            <w:pPr>
              <w:jc w:val="center"/>
              <w:rPr>
                <w:rFonts w:ascii="宋体" w:hAnsi="宋体"/>
                <w:kern w:val="0"/>
                <w:szCs w:val="21"/>
              </w:rPr>
            </w:pPr>
          </w:p>
        </w:tc>
        <w:tc>
          <w:tcPr>
            <w:tcW w:w="1402" w:type="dxa"/>
            <w:vAlign w:val="center"/>
          </w:tcPr>
          <w:p>
            <w:pPr>
              <w:jc w:val="center"/>
              <w:rPr>
                <w:rFonts w:ascii="宋体" w:hAnsi="宋体"/>
                <w:sz w:val="20"/>
                <w:szCs w:val="20"/>
              </w:rPr>
            </w:pPr>
            <w:r>
              <w:rPr>
                <w:rFonts w:hint="eastAsia" w:ascii="宋体" w:hAnsi="宋体" w:cs="宋体"/>
                <w:kern w:val="0"/>
                <w:szCs w:val="21"/>
              </w:rPr>
              <w:t>O</w:t>
            </w:r>
            <w:r>
              <w:rPr>
                <w:rFonts w:ascii="宋体" w:hAnsi="宋体" w:cs="宋体"/>
                <w:kern w:val="0"/>
                <w:szCs w:val="21"/>
              </w:rPr>
              <w:t>penCV</w:t>
            </w:r>
            <w:r>
              <w:rPr>
                <w:rFonts w:hint="eastAsia" w:ascii="宋体" w:hAnsi="宋体" w:cs="宋体"/>
                <w:kern w:val="0"/>
                <w:szCs w:val="21"/>
              </w:rPr>
              <w:t>图像处理技术</w:t>
            </w:r>
          </w:p>
        </w:tc>
        <w:tc>
          <w:tcPr>
            <w:tcW w:w="2539" w:type="dxa"/>
            <w:vAlign w:val="center"/>
          </w:tcPr>
          <w:p>
            <w:pPr>
              <w:widowControl/>
              <w:rPr>
                <w:rFonts w:ascii="宋体" w:hAnsi="宋体" w:cs="宋体"/>
                <w:b/>
                <w:kern w:val="0"/>
                <w:szCs w:val="21"/>
              </w:rPr>
            </w:pPr>
          </w:p>
          <w:p>
            <w:pPr>
              <w:widowControl/>
              <w:rPr>
                <w:rFonts w:ascii="宋体" w:hAnsi="宋体" w:cs="宋体"/>
                <w:kern w:val="0"/>
                <w:szCs w:val="21"/>
              </w:rPr>
            </w:pPr>
            <w:r>
              <w:rPr>
                <w:rFonts w:hint="eastAsia" w:ascii="宋体" w:hAnsi="宋体" w:cs="宋体"/>
                <w:b/>
                <w:kern w:val="0"/>
                <w:szCs w:val="21"/>
              </w:rPr>
              <w:t>知识目标：</w:t>
            </w:r>
            <w:r>
              <w:rPr>
                <w:rFonts w:hint="eastAsia" w:ascii="宋体" w:hAnsi="宋体" w:cs="宋体"/>
                <w:kern w:val="0"/>
                <w:szCs w:val="21"/>
              </w:rPr>
              <w:t>掌握图像处理基础，基于开源开放平台实现图像变换、滤波、旋转。图像的基本概念和处理方法；OpenCV库的基础知识和使用方法；</w:t>
            </w:r>
          </w:p>
          <w:p>
            <w:pPr>
              <w:widowControl/>
              <w:rPr>
                <w:rFonts w:ascii="宋体" w:hAnsi="宋体" w:cs="宋体"/>
                <w:kern w:val="0"/>
                <w:szCs w:val="21"/>
              </w:rPr>
            </w:pPr>
            <w:r>
              <w:rPr>
                <w:rFonts w:hint="eastAsia" w:ascii="宋体" w:hAnsi="宋体" w:cs="宋体"/>
                <w:kern w:val="0"/>
                <w:szCs w:val="21"/>
              </w:rPr>
              <w:t>常用的图像处理算法和技术，如滤波、边缘检测、形态学处理等；图像识别和跟踪的基本原理和方法。</w:t>
            </w:r>
          </w:p>
          <w:p>
            <w:pPr>
              <w:widowControl/>
              <w:rPr>
                <w:rFonts w:ascii="宋体" w:hAnsi="宋体" w:cs="宋体"/>
                <w:kern w:val="0"/>
                <w:szCs w:val="21"/>
              </w:rPr>
            </w:pPr>
            <w:r>
              <w:rPr>
                <w:rFonts w:hint="eastAsia" w:ascii="宋体" w:hAnsi="宋体" w:cs="宋体"/>
                <w:b/>
                <w:bCs/>
                <w:kern w:val="0"/>
                <w:szCs w:val="21"/>
              </w:rPr>
              <w:t>能力目标：</w:t>
            </w:r>
            <w:r>
              <w:rPr>
                <w:rFonts w:hint="eastAsia" w:ascii="宋体" w:hAnsi="宋体" w:cs="宋体"/>
                <w:kern w:val="0"/>
                <w:szCs w:val="21"/>
              </w:rPr>
              <w:t>具有基于开源平台的图像处理程序开发能力。能够使用OpenCV库完成常见的图像处理任务；能够运用图像处理算法和技术解决实际问题；能够使用图像识别和跟踪技术实现目标检测和跟踪。</w:t>
            </w:r>
          </w:p>
          <w:p>
            <w:pPr>
              <w:widowControl/>
              <w:rPr>
                <w:rFonts w:ascii="宋体" w:hAnsi="宋体" w:cs="宋体"/>
                <w:kern w:val="0"/>
                <w:szCs w:val="21"/>
              </w:rPr>
            </w:pPr>
            <w:r>
              <w:rPr>
                <w:rFonts w:hint="eastAsia" w:ascii="宋体" w:hAnsi="宋体" w:cs="宋体"/>
                <w:b/>
                <w:bCs/>
                <w:kern w:val="0"/>
                <w:szCs w:val="21"/>
              </w:rPr>
              <w:t>素质目标：</w:t>
            </w:r>
            <w:r>
              <w:rPr>
                <w:rFonts w:hint="eastAsia" w:ascii="宋体" w:hAnsi="宋体" w:cs="宋体"/>
                <w:kern w:val="0"/>
                <w:szCs w:val="21"/>
              </w:rPr>
              <w:t>具有创新意识和实践能力；具有团队协作和沟通能力；具有自主学习和持续学习的能力。</w:t>
            </w:r>
          </w:p>
          <w:p>
            <w:pPr>
              <w:widowControl/>
              <w:rPr>
                <w:rFonts w:ascii="宋体" w:hAnsi="宋体" w:cs="宋体"/>
                <w:kern w:val="0"/>
                <w:szCs w:val="21"/>
              </w:rPr>
            </w:pPr>
          </w:p>
        </w:tc>
        <w:tc>
          <w:tcPr>
            <w:tcW w:w="2006" w:type="dxa"/>
            <w:vAlign w:val="center"/>
          </w:tcPr>
          <w:p>
            <w:pPr>
              <w:widowControl/>
              <w:ind w:hanging="1"/>
              <w:rPr>
                <w:rFonts w:ascii="宋体" w:hAnsi="宋体" w:cs="宋体"/>
                <w:kern w:val="0"/>
                <w:szCs w:val="21"/>
              </w:rPr>
            </w:pPr>
            <w:r>
              <w:rPr>
                <w:rFonts w:hint="eastAsia" w:ascii="宋体" w:hAnsi="宋体" w:cs="宋体"/>
                <w:b/>
                <w:bCs/>
                <w:kern w:val="0"/>
                <w:szCs w:val="21"/>
              </w:rPr>
              <w:t>主要内容：</w:t>
            </w:r>
            <w:r>
              <w:rPr>
                <w:rFonts w:hint="eastAsia" w:ascii="宋体" w:hAnsi="宋体" w:cs="宋体"/>
                <w:kern w:val="0"/>
                <w:szCs w:val="21"/>
              </w:rPr>
              <w:t>图像处理基础、图像运算、图像增强、图像分析4个方面相关知识。</w:t>
            </w:r>
          </w:p>
          <w:p>
            <w:pPr>
              <w:widowControl/>
              <w:rPr>
                <w:rFonts w:ascii="宋体" w:hAnsi="宋体" w:cs="宋体"/>
                <w:b/>
                <w:bCs/>
                <w:kern w:val="0"/>
                <w:szCs w:val="21"/>
              </w:rPr>
            </w:pPr>
            <w:r>
              <w:rPr>
                <w:rFonts w:hint="eastAsia" w:ascii="宋体" w:hAnsi="宋体" w:cs="宋体"/>
                <w:b/>
                <w:bCs/>
                <w:kern w:val="0"/>
                <w:szCs w:val="21"/>
              </w:rPr>
              <w:t>教学要求：</w:t>
            </w:r>
            <w:r>
              <w:rPr>
                <w:rFonts w:hint="eastAsia" w:ascii="宋体" w:hAnsi="宋体" w:cs="宋体"/>
                <w:kern w:val="0"/>
                <w:szCs w:val="21"/>
              </w:rPr>
              <w:t>采用信息化教学手段、以企业项目为引领，开展教学做一体化教学。</w:t>
            </w:r>
          </w:p>
        </w:tc>
        <w:tc>
          <w:tcPr>
            <w:tcW w:w="851" w:type="dxa"/>
            <w:vAlign w:val="center"/>
          </w:tcPr>
          <w:p>
            <w:pPr>
              <w:jc w:val="center"/>
              <w:rPr>
                <w:rFonts w:ascii="宋体" w:hAnsi="宋体"/>
                <w:sz w:val="20"/>
                <w:szCs w:val="20"/>
              </w:rPr>
            </w:pPr>
            <w:r>
              <w:rPr>
                <w:rFonts w:hint="eastAsia" w:ascii="宋体" w:hAnsi="宋体"/>
                <w:szCs w:val="21"/>
              </w:rPr>
              <w:t>4</w:t>
            </w:r>
            <w:r>
              <w:rPr>
                <w:rFonts w:ascii="宋体" w:hAnsi="宋体"/>
                <w:szCs w:val="21"/>
              </w:rPr>
              <w:t>/64</w:t>
            </w:r>
          </w:p>
        </w:tc>
        <w:tc>
          <w:tcPr>
            <w:tcW w:w="992" w:type="dxa"/>
            <w:vAlign w:val="center"/>
          </w:tcPr>
          <w:p>
            <w:pPr>
              <w:jc w:val="center"/>
              <w:rPr>
                <w:rFonts w:ascii="宋体" w:hAnsi="宋体"/>
                <w:szCs w:val="21"/>
              </w:rPr>
            </w:pPr>
            <w:r>
              <w:rPr>
                <w:rFonts w:hint="eastAsia" w:ascii="宋体" w:hAnsi="宋体"/>
                <w:szCs w:val="21"/>
              </w:rPr>
              <w:t>专业核心课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8" w:hRule="atLeast"/>
          <w:jc w:val="center"/>
        </w:trPr>
        <w:tc>
          <w:tcPr>
            <w:tcW w:w="704" w:type="dxa"/>
            <w:vMerge w:val="restart"/>
            <w:vAlign w:val="center"/>
          </w:tcPr>
          <w:p>
            <w:pPr>
              <w:jc w:val="center"/>
              <w:rPr>
                <w:rFonts w:ascii="宋体" w:hAnsi="宋体"/>
                <w:kern w:val="0"/>
                <w:szCs w:val="21"/>
              </w:rPr>
            </w:pPr>
            <w:r>
              <w:rPr>
                <w:rFonts w:hint="eastAsia" w:ascii="宋体" w:hAnsi="宋体"/>
                <w:kern w:val="0"/>
                <w:szCs w:val="21"/>
              </w:rPr>
              <w:t>任选</w:t>
            </w:r>
          </w:p>
        </w:tc>
        <w:tc>
          <w:tcPr>
            <w:tcW w:w="1402" w:type="dxa"/>
            <w:vAlign w:val="center"/>
          </w:tcPr>
          <w:p>
            <w:pPr>
              <w:jc w:val="center"/>
              <w:rPr>
                <w:rFonts w:ascii="宋体" w:hAnsi="宋体" w:cs="宋体"/>
                <w:kern w:val="0"/>
                <w:szCs w:val="21"/>
              </w:rPr>
            </w:pPr>
            <w:r>
              <w:rPr>
                <w:rFonts w:hint="eastAsia" w:ascii="宋体" w:hAnsi="宋体" w:cs="宋体"/>
                <w:kern w:val="0"/>
                <w:szCs w:val="21"/>
              </w:rPr>
              <w:t>自然语言处理</w:t>
            </w:r>
          </w:p>
        </w:tc>
        <w:tc>
          <w:tcPr>
            <w:tcW w:w="2539" w:type="dxa"/>
            <w:vAlign w:val="center"/>
          </w:tcPr>
          <w:p>
            <w:pPr>
              <w:widowControl/>
              <w:rPr>
                <w:rFonts w:ascii="宋体" w:hAnsi="宋体" w:cs="宋体"/>
                <w:kern w:val="0"/>
                <w:szCs w:val="21"/>
              </w:rPr>
            </w:pPr>
            <w:r>
              <w:rPr>
                <w:rFonts w:hint="eastAsia" w:ascii="宋体" w:hAnsi="宋体" w:cs="宋体"/>
                <w:b/>
                <w:kern w:val="0"/>
                <w:szCs w:val="21"/>
              </w:rPr>
              <w:t>知识目标：</w:t>
            </w:r>
            <w:r>
              <w:rPr>
                <w:rFonts w:hint="eastAsia" w:ascii="宋体" w:hAnsi="宋体" w:cs="宋体"/>
                <w:kern w:val="0"/>
                <w:szCs w:val="21"/>
              </w:rPr>
              <w:t>了解开源技术的自然语言处理基本原理及相关应用。</w:t>
            </w:r>
          </w:p>
          <w:p>
            <w:pPr>
              <w:widowControl/>
              <w:rPr>
                <w:rFonts w:ascii="宋体" w:hAnsi="宋体" w:cs="宋体"/>
                <w:kern w:val="0"/>
                <w:szCs w:val="21"/>
              </w:rPr>
            </w:pPr>
            <w:r>
              <w:rPr>
                <w:rFonts w:hint="eastAsia" w:ascii="宋体" w:hAnsi="宋体" w:cs="宋体"/>
                <w:b/>
                <w:bCs/>
                <w:kern w:val="0"/>
                <w:szCs w:val="21"/>
              </w:rPr>
              <w:t>能力目标：</w:t>
            </w:r>
            <w:r>
              <w:rPr>
                <w:rFonts w:hint="eastAsia" w:ascii="宋体" w:hAnsi="宋体" w:cs="宋体"/>
                <w:kern w:val="0"/>
                <w:szCs w:val="21"/>
              </w:rPr>
              <w:t>具有基于开源平台的自然语言处理技术应用能力。</w:t>
            </w:r>
          </w:p>
          <w:p>
            <w:pPr>
              <w:widowControl/>
              <w:rPr>
                <w:rFonts w:ascii="宋体" w:hAnsi="宋体" w:cs="宋体"/>
                <w:b/>
                <w:bCs/>
                <w:kern w:val="0"/>
                <w:szCs w:val="21"/>
              </w:rPr>
            </w:pPr>
            <w:r>
              <w:rPr>
                <w:rFonts w:hint="eastAsia" w:ascii="宋体" w:hAnsi="宋体" w:cs="宋体"/>
                <w:b/>
                <w:bCs/>
                <w:kern w:val="0"/>
                <w:szCs w:val="21"/>
              </w:rPr>
              <w:t>素质目标：</w:t>
            </w:r>
            <w:r>
              <w:rPr>
                <w:rFonts w:hint="eastAsia" w:ascii="宋体" w:hAnsi="宋体" w:cs="宋体"/>
                <w:kern w:val="0"/>
                <w:szCs w:val="21"/>
              </w:rPr>
              <w:t>具备良好的学习钻研能力、利用开源平台解决问题能力。</w:t>
            </w:r>
          </w:p>
        </w:tc>
        <w:tc>
          <w:tcPr>
            <w:tcW w:w="2006" w:type="dxa"/>
            <w:vAlign w:val="center"/>
          </w:tcPr>
          <w:p>
            <w:pPr>
              <w:widowControl/>
              <w:ind w:hanging="1"/>
              <w:rPr>
                <w:rFonts w:ascii="宋体" w:hAnsi="宋体" w:cs="宋体"/>
                <w:kern w:val="0"/>
                <w:szCs w:val="21"/>
              </w:rPr>
            </w:pPr>
            <w:r>
              <w:rPr>
                <w:rFonts w:hint="eastAsia" w:ascii="宋体" w:hAnsi="宋体" w:cs="宋体"/>
                <w:b/>
                <w:bCs/>
                <w:kern w:val="0"/>
                <w:szCs w:val="21"/>
              </w:rPr>
              <w:t>主要内容：</w:t>
            </w:r>
            <w:r>
              <w:rPr>
                <w:rFonts w:hint="eastAsia" w:ascii="宋体" w:hAnsi="宋体" w:cs="宋体"/>
                <w:kern w:val="0"/>
                <w:szCs w:val="21"/>
              </w:rPr>
              <w:t>基于自然语言处理原理、应用开发方法。</w:t>
            </w:r>
          </w:p>
          <w:p>
            <w:pPr>
              <w:widowControl/>
              <w:rPr>
                <w:rFonts w:ascii="宋体" w:hAnsi="宋体" w:cs="宋体"/>
                <w:kern w:val="0"/>
                <w:szCs w:val="21"/>
              </w:rPr>
            </w:pPr>
            <w:r>
              <w:rPr>
                <w:rFonts w:hint="eastAsia" w:ascii="宋体" w:hAnsi="宋体" w:cs="宋体"/>
                <w:b/>
                <w:bCs/>
                <w:kern w:val="0"/>
                <w:szCs w:val="21"/>
              </w:rPr>
              <w:t>教学要求：</w:t>
            </w:r>
            <w:r>
              <w:rPr>
                <w:rFonts w:hint="eastAsia" w:ascii="宋体" w:hAnsi="宋体" w:cs="宋体"/>
                <w:kern w:val="0"/>
                <w:szCs w:val="21"/>
              </w:rPr>
              <w:t>采用信息化教学手段、以企业项目为引领，开展教学做一体化教学。</w:t>
            </w:r>
          </w:p>
        </w:tc>
        <w:tc>
          <w:tcPr>
            <w:tcW w:w="851" w:type="dxa"/>
            <w:vAlign w:val="center"/>
          </w:tcPr>
          <w:p>
            <w:pPr>
              <w:jc w:val="center"/>
              <w:rPr>
                <w:rFonts w:ascii="宋体"/>
                <w:szCs w:val="21"/>
              </w:rPr>
            </w:pPr>
            <w:r>
              <w:rPr>
                <w:rFonts w:hint="eastAsia" w:ascii="宋体" w:hAnsi="宋体"/>
                <w:szCs w:val="21"/>
              </w:rPr>
              <w:t>4</w:t>
            </w:r>
            <w:r>
              <w:rPr>
                <w:rFonts w:ascii="宋体" w:hAnsi="宋体"/>
                <w:szCs w:val="21"/>
              </w:rPr>
              <w:t>/</w:t>
            </w:r>
            <w:r>
              <w:rPr>
                <w:rFonts w:hint="eastAsia" w:ascii="宋体" w:hAnsi="宋体"/>
                <w:szCs w:val="21"/>
              </w:rPr>
              <w:t>64</w:t>
            </w:r>
          </w:p>
        </w:tc>
        <w:tc>
          <w:tcPr>
            <w:tcW w:w="992" w:type="dxa"/>
            <w:vAlign w:val="center"/>
          </w:tcPr>
          <w:p>
            <w:pPr>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2" w:hRule="atLeast"/>
          <w:jc w:val="center"/>
        </w:trPr>
        <w:tc>
          <w:tcPr>
            <w:tcW w:w="704" w:type="dxa"/>
            <w:vMerge w:val="continue"/>
            <w:vAlign w:val="center"/>
          </w:tcPr>
          <w:p>
            <w:pPr>
              <w:jc w:val="center"/>
              <w:rPr>
                <w:rFonts w:ascii="宋体" w:hAnsi="宋体"/>
                <w:kern w:val="0"/>
                <w:szCs w:val="21"/>
              </w:rPr>
            </w:pPr>
          </w:p>
        </w:tc>
        <w:tc>
          <w:tcPr>
            <w:tcW w:w="1402" w:type="dxa"/>
            <w:vAlign w:val="center"/>
          </w:tcPr>
          <w:p>
            <w:pPr>
              <w:jc w:val="center"/>
              <w:rPr>
                <w:rFonts w:ascii="宋体" w:hAnsi="宋体" w:cs="宋体"/>
                <w:kern w:val="0"/>
                <w:szCs w:val="21"/>
              </w:rPr>
            </w:pPr>
            <w:r>
              <w:rPr>
                <w:rFonts w:hint="eastAsia" w:ascii="宋体" w:hAnsi="宋体" w:cs="宋体"/>
                <w:kern w:val="0"/>
                <w:szCs w:val="21"/>
              </w:rPr>
              <w:t>商务数据分析</w:t>
            </w:r>
          </w:p>
        </w:tc>
        <w:tc>
          <w:tcPr>
            <w:tcW w:w="2539" w:type="dxa"/>
            <w:vAlign w:val="center"/>
          </w:tcPr>
          <w:p>
            <w:pPr>
              <w:widowControl/>
              <w:rPr>
                <w:rFonts w:ascii="宋体" w:hAnsi="宋体" w:cs="宋体"/>
                <w:kern w:val="0"/>
                <w:szCs w:val="21"/>
              </w:rPr>
            </w:pPr>
            <w:r>
              <w:rPr>
                <w:rFonts w:hint="eastAsia" w:ascii="宋体" w:hAnsi="宋体" w:cs="宋体"/>
                <w:b/>
                <w:kern w:val="0"/>
                <w:szCs w:val="21"/>
              </w:rPr>
              <w:t>知识目标：</w:t>
            </w:r>
            <w:r>
              <w:rPr>
                <w:rFonts w:hint="eastAsia" w:ascii="宋体" w:hAnsi="宋体" w:cs="宋体"/>
                <w:kern w:val="0"/>
                <w:szCs w:val="21"/>
              </w:rPr>
              <w:t>电商数据分析流程、分析报告规范。</w:t>
            </w:r>
            <w:r>
              <w:rPr>
                <w:rFonts w:ascii="宋体" w:hAnsi="宋体" w:cs="宋体"/>
                <w:kern w:val="0"/>
                <w:szCs w:val="21"/>
              </w:rPr>
              <w:t xml:space="preserve"> </w:t>
            </w:r>
          </w:p>
          <w:p>
            <w:pPr>
              <w:widowControl/>
              <w:rPr>
                <w:rFonts w:ascii="宋体" w:hAnsi="宋体" w:cs="宋体"/>
                <w:kern w:val="0"/>
                <w:szCs w:val="21"/>
              </w:rPr>
            </w:pPr>
            <w:r>
              <w:rPr>
                <w:rFonts w:hint="eastAsia" w:ascii="宋体" w:hAnsi="宋体" w:cs="宋体"/>
                <w:b/>
                <w:kern w:val="0"/>
                <w:szCs w:val="21"/>
              </w:rPr>
              <w:t>能力目标：</w:t>
            </w:r>
            <w:r>
              <w:rPr>
                <w:rFonts w:hint="eastAsia" w:ascii="宋体" w:hAnsi="宋体" w:cs="宋体"/>
                <w:kern w:val="0"/>
                <w:szCs w:val="21"/>
              </w:rPr>
              <w:t>具有电商商务数据的采集、分析及结果应用。</w:t>
            </w:r>
          </w:p>
          <w:p>
            <w:pPr>
              <w:widowControl/>
              <w:rPr>
                <w:rFonts w:ascii="宋体" w:hAnsi="宋体" w:cs="宋体"/>
                <w:b/>
                <w:kern w:val="0"/>
                <w:szCs w:val="21"/>
              </w:rPr>
            </w:pPr>
            <w:r>
              <w:rPr>
                <w:rFonts w:hint="eastAsia" w:ascii="宋体" w:hAnsi="宋体" w:cs="宋体"/>
                <w:b/>
                <w:bCs/>
                <w:kern w:val="0"/>
                <w:szCs w:val="21"/>
              </w:rPr>
              <w:t>素质目标：</w:t>
            </w:r>
            <w:r>
              <w:rPr>
                <w:rFonts w:hint="eastAsia" w:ascii="宋体" w:hAnsi="宋体" w:cs="宋体"/>
                <w:kern w:val="0"/>
                <w:szCs w:val="21"/>
              </w:rPr>
              <w:t>熟悉掌握电子商务业务的相关法规，合法科学的利用电商数据、在电商商务数据化运营过程中坚持科学的价值观和道德观。</w:t>
            </w:r>
          </w:p>
        </w:tc>
        <w:tc>
          <w:tcPr>
            <w:tcW w:w="2006" w:type="dxa"/>
            <w:vAlign w:val="center"/>
          </w:tcPr>
          <w:p>
            <w:pPr>
              <w:widowControl/>
              <w:rPr>
                <w:rFonts w:ascii="宋体" w:hAnsi="宋体" w:cs="宋体"/>
                <w:kern w:val="0"/>
                <w:szCs w:val="21"/>
              </w:rPr>
            </w:pPr>
            <w:r>
              <w:rPr>
                <w:rFonts w:hint="eastAsia" w:ascii="宋体" w:hAnsi="宋体" w:cs="宋体"/>
                <w:b/>
                <w:bCs/>
                <w:kern w:val="0"/>
                <w:szCs w:val="21"/>
              </w:rPr>
              <w:t>主要内容：</w:t>
            </w:r>
            <w:r>
              <w:rPr>
                <w:rFonts w:hint="eastAsia" w:ascii="宋体" w:hAnsi="宋体" w:cs="宋体"/>
                <w:kern w:val="0"/>
                <w:szCs w:val="21"/>
              </w:rPr>
              <w:t>了解电子商务数据运营基本概念，掌握市场数据分析、运营数据分析、产品数据分析；掌握数据监控与数据分析报告撰写。</w:t>
            </w:r>
          </w:p>
          <w:p>
            <w:pPr>
              <w:widowControl/>
              <w:rPr>
                <w:rFonts w:ascii="宋体" w:hAnsi="宋体" w:cs="宋体"/>
                <w:b/>
                <w:bCs/>
                <w:kern w:val="0"/>
                <w:szCs w:val="21"/>
              </w:rPr>
            </w:pPr>
            <w:r>
              <w:rPr>
                <w:rFonts w:hint="eastAsia" w:ascii="宋体" w:hAnsi="宋体" w:cs="宋体"/>
                <w:b/>
                <w:bCs/>
                <w:kern w:val="0"/>
                <w:szCs w:val="21"/>
              </w:rPr>
              <w:t>教学要求：</w:t>
            </w:r>
            <w:r>
              <w:rPr>
                <w:rFonts w:hint="eastAsia" w:ascii="宋体" w:hAnsi="宋体" w:cs="宋体"/>
                <w:kern w:val="0"/>
                <w:szCs w:val="21"/>
              </w:rPr>
              <w:t>以案例为驱动、以电子商务分析活动为导向，开展教学做一体化教学。</w:t>
            </w:r>
          </w:p>
        </w:tc>
        <w:tc>
          <w:tcPr>
            <w:tcW w:w="851" w:type="dxa"/>
            <w:vAlign w:val="center"/>
          </w:tcPr>
          <w:p>
            <w:pPr>
              <w:jc w:val="center"/>
              <w:rPr>
                <w:rFonts w:ascii="宋体" w:hAnsi="宋体"/>
                <w:szCs w:val="21"/>
              </w:rPr>
            </w:pPr>
            <w:r>
              <w:rPr>
                <w:rFonts w:hint="eastAsia" w:ascii="宋体" w:hAnsi="宋体"/>
                <w:szCs w:val="21"/>
              </w:rPr>
              <w:t>4</w:t>
            </w:r>
            <w:r>
              <w:rPr>
                <w:rFonts w:ascii="宋体" w:hAnsi="宋体"/>
                <w:szCs w:val="21"/>
              </w:rPr>
              <w:t>/64</w:t>
            </w:r>
          </w:p>
        </w:tc>
        <w:tc>
          <w:tcPr>
            <w:tcW w:w="992" w:type="dxa"/>
            <w:vAlign w:val="center"/>
          </w:tcPr>
          <w:p>
            <w:pPr>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53" w:hRule="atLeast"/>
          <w:jc w:val="center"/>
        </w:trPr>
        <w:tc>
          <w:tcPr>
            <w:tcW w:w="704" w:type="dxa"/>
            <w:vMerge w:val="continue"/>
            <w:vAlign w:val="center"/>
          </w:tcPr>
          <w:p>
            <w:pPr>
              <w:jc w:val="center"/>
              <w:rPr>
                <w:rFonts w:ascii="宋体" w:hAnsi="宋体"/>
                <w:kern w:val="0"/>
                <w:szCs w:val="21"/>
              </w:rPr>
            </w:pPr>
          </w:p>
        </w:tc>
        <w:tc>
          <w:tcPr>
            <w:tcW w:w="1402" w:type="dxa"/>
            <w:vAlign w:val="center"/>
          </w:tcPr>
          <w:p>
            <w:pPr>
              <w:widowControl/>
              <w:rPr>
                <w:rFonts w:hint="eastAsia" w:ascii="宋体" w:hAnsi="宋体" w:eastAsia="宋体" w:cs="宋体"/>
                <w:kern w:val="0"/>
                <w:sz w:val="21"/>
                <w:szCs w:val="21"/>
                <w:lang w:val="en-US" w:eastAsia="zh-CN" w:bidi="ar-SA"/>
              </w:rPr>
            </w:pPr>
            <w:r>
              <w:rPr>
                <w:rFonts w:hint="eastAsia" w:ascii="宋体" w:hAnsi="宋体"/>
                <w:bCs/>
                <w:color w:val="000000"/>
                <w:szCs w:val="21"/>
              </w:rPr>
              <w:t>人工智能基础</w:t>
            </w:r>
          </w:p>
        </w:tc>
        <w:tc>
          <w:tcPr>
            <w:tcW w:w="2539" w:type="dxa"/>
            <w:vAlign w:val="center"/>
          </w:tcPr>
          <w:p>
            <w:pPr>
              <w:rPr>
                <w:rFonts w:ascii="宋体" w:hAnsi="宋体"/>
                <w:bCs/>
                <w:color w:val="000000"/>
                <w:szCs w:val="21"/>
              </w:rPr>
            </w:pPr>
            <w:r>
              <w:rPr>
                <w:rFonts w:hint="eastAsia" w:ascii="宋体" w:hAnsi="宋体"/>
                <w:b/>
                <w:color w:val="000000"/>
                <w:szCs w:val="21"/>
              </w:rPr>
              <w:t>知识目标</w:t>
            </w:r>
            <w:r>
              <w:rPr>
                <w:rFonts w:hint="eastAsia" w:ascii="宋体" w:hAnsi="宋体"/>
                <w:bCs/>
                <w:color w:val="000000"/>
                <w:szCs w:val="21"/>
              </w:rPr>
              <w:t>：掌握人工智能的基本概念、原理和发展历程；了解人工智能的主要应用领域；熟悉人工智能的常用算法和工具。</w:t>
            </w:r>
          </w:p>
          <w:p>
            <w:pPr>
              <w:rPr>
                <w:rFonts w:ascii="宋体" w:hAnsi="宋体"/>
                <w:bCs/>
                <w:color w:val="000000"/>
                <w:szCs w:val="21"/>
              </w:rPr>
            </w:pPr>
            <w:r>
              <w:rPr>
                <w:rFonts w:hint="eastAsia" w:ascii="宋体" w:hAnsi="宋体"/>
                <w:b/>
                <w:color w:val="000000"/>
                <w:szCs w:val="21"/>
              </w:rPr>
              <w:t>能力目标</w:t>
            </w:r>
            <w:r>
              <w:rPr>
                <w:rFonts w:hint="eastAsia" w:ascii="宋体" w:hAnsi="宋体"/>
                <w:bCs/>
                <w:color w:val="000000"/>
                <w:szCs w:val="21"/>
              </w:rPr>
              <w:t>：能够分析和解决人工智能领域的问题；能够运用人工智能算法和工具进行数据分析和模型建立；能够进行人工智能相关的工程实践。</w:t>
            </w:r>
          </w:p>
          <w:p>
            <w:pPr>
              <w:widowControl/>
              <w:rPr>
                <w:rFonts w:hint="eastAsia" w:ascii="宋体" w:hAnsi="宋体" w:eastAsia="宋体" w:cs="宋体"/>
                <w:b/>
                <w:bCs/>
                <w:kern w:val="0"/>
                <w:sz w:val="21"/>
                <w:szCs w:val="21"/>
                <w:lang w:val="en-US" w:eastAsia="zh-CN" w:bidi="ar-SA"/>
              </w:rPr>
            </w:pPr>
            <w:r>
              <w:rPr>
                <w:rFonts w:hint="eastAsia" w:ascii="宋体" w:hAnsi="宋体"/>
                <w:b/>
                <w:color w:val="000000"/>
                <w:szCs w:val="21"/>
              </w:rPr>
              <w:t>素质目标</w:t>
            </w:r>
            <w:r>
              <w:rPr>
                <w:rFonts w:hint="eastAsia" w:ascii="宋体" w:hAnsi="宋体"/>
                <w:bCs/>
                <w:color w:val="000000"/>
                <w:szCs w:val="21"/>
              </w:rPr>
              <w:t>：培养创新思维和实践能力；提高解决问题的能力和方法论；培养团队合作和沟通能力。</w:t>
            </w:r>
          </w:p>
        </w:tc>
        <w:tc>
          <w:tcPr>
            <w:tcW w:w="2006" w:type="dxa"/>
            <w:vAlign w:val="center"/>
          </w:tcPr>
          <w:p>
            <w:pPr>
              <w:rPr>
                <w:rFonts w:ascii="宋体" w:hAnsi="宋体"/>
                <w:bCs/>
                <w:color w:val="000000"/>
                <w:szCs w:val="21"/>
              </w:rPr>
            </w:pPr>
            <w:r>
              <w:rPr>
                <w:rFonts w:hint="eastAsia" w:ascii="宋体" w:hAnsi="宋体"/>
                <w:b/>
                <w:color w:val="000000"/>
                <w:szCs w:val="21"/>
              </w:rPr>
              <w:t>主要内容</w:t>
            </w:r>
            <w:r>
              <w:rPr>
                <w:rFonts w:hint="eastAsia" w:ascii="宋体" w:hAnsi="宋体"/>
                <w:bCs/>
                <w:color w:val="000000"/>
                <w:szCs w:val="21"/>
              </w:rPr>
              <w:t>：人工智能的基本概念和发展历程；人工智能的主要应用领域和技术方向；人工智能的常用算法和工具；人工智能的伦理和社会问题。</w:t>
            </w:r>
          </w:p>
          <w:p>
            <w:pPr>
              <w:widowControl/>
              <w:rPr>
                <w:rFonts w:hint="eastAsia" w:ascii="宋体" w:hAnsi="宋体" w:eastAsia="宋体" w:cs="宋体"/>
                <w:kern w:val="0"/>
                <w:sz w:val="21"/>
                <w:szCs w:val="21"/>
                <w:lang w:val="en-US" w:eastAsia="zh-CN" w:bidi="ar-SA"/>
              </w:rPr>
            </w:pPr>
            <w:r>
              <w:rPr>
                <w:rFonts w:hint="eastAsia" w:ascii="宋体" w:hAnsi="宋体"/>
                <w:b/>
                <w:color w:val="000000"/>
                <w:szCs w:val="21"/>
              </w:rPr>
              <w:t>教学要求</w:t>
            </w:r>
            <w:r>
              <w:rPr>
                <w:rFonts w:hint="eastAsia" w:ascii="宋体" w:hAnsi="宋体"/>
                <w:bCs/>
                <w:color w:val="000000"/>
                <w:szCs w:val="21"/>
              </w:rPr>
              <w:t>：强调理论与实践相结合，注重实践操作和案例分析；采用多种教学方法，如讲授、讨论、实验、演示等；激发学生的学习兴趣和创新思维，鼓励学生参与科研和工程实践；关注学生的综合素质和职业发展，培养学生的团队合作和沟通能力。</w:t>
            </w:r>
          </w:p>
        </w:tc>
        <w:tc>
          <w:tcPr>
            <w:tcW w:w="851" w:type="dxa"/>
            <w:vAlign w:val="center"/>
          </w:tcPr>
          <w:p>
            <w:pPr>
              <w:snapToGrid w:val="0"/>
              <w:jc w:val="center"/>
              <w:rPr>
                <w:rFonts w:hint="eastAsia" w:ascii="宋体" w:hAnsi="Times New Roman" w:eastAsia="宋体" w:cs="Times New Roman"/>
                <w:kern w:val="2"/>
                <w:sz w:val="21"/>
                <w:szCs w:val="21"/>
                <w:lang w:val="en-US" w:eastAsia="zh-CN" w:bidi="ar-SA"/>
              </w:rPr>
            </w:pPr>
            <w:r>
              <w:rPr>
                <w:rFonts w:ascii="宋体" w:hAnsi="宋体"/>
                <w:kern w:val="0"/>
                <w:szCs w:val="21"/>
              </w:rPr>
              <w:t>2</w:t>
            </w:r>
            <w:r>
              <w:rPr>
                <w:rFonts w:hint="eastAsia" w:ascii="宋体" w:hAnsi="宋体"/>
                <w:kern w:val="0"/>
                <w:szCs w:val="21"/>
              </w:rPr>
              <w:t>/</w:t>
            </w:r>
            <w:r>
              <w:rPr>
                <w:rFonts w:ascii="宋体" w:hAnsi="宋体"/>
                <w:kern w:val="0"/>
                <w:szCs w:val="21"/>
              </w:rPr>
              <w:t>32</w:t>
            </w:r>
          </w:p>
        </w:tc>
        <w:tc>
          <w:tcPr>
            <w:tcW w:w="992" w:type="dxa"/>
            <w:vAlign w:val="center"/>
          </w:tcPr>
          <w:p>
            <w:pPr>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9" w:hRule="atLeast"/>
          <w:jc w:val="center"/>
        </w:trPr>
        <w:tc>
          <w:tcPr>
            <w:tcW w:w="704" w:type="dxa"/>
            <w:vMerge w:val="continue"/>
            <w:vAlign w:val="center"/>
          </w:tcPr>
          <w:p>
            <w:pPr>
              <w:jc w:val="center"/>
              <w:rPr>
                <w:rFonts w:ascii="宋体" w:hAnsi="宋体"/>
                <w:kern w:val="0"/>
                <w:szCs w:val="21"/>
              </w:rPr>
            </w:pPr>
          </w:p>
        </w:tc>
        <w:tc>
          <w:tcPr>
            <w:tcW w:w="1402" w:type="dxa"/>
            <w:vAlign w:val="center"/>
          </w:tcPr>
          <w:p>
            <w:pPr>
              <w:jc w:val="center"/>
              <w:rPr>
                <w:rFonts w:ascii="宋体" w:hAnsi="宋体" w:cs="宋体"/>
                <w:kern w:val="0"/>
                <w:szCs w:val="21"/>
              </w:rPr>
            </w:pPr>
            <w:r>
              <w:rPr>
                <w:rFonts w:ascii="宋体" w:hAnsi="宋体" w:cs="宋体"/>
                <w:kern w:val="0"/>
                <w:szCs w:val="21"/>
              </w:rPr>
              <w:t>NoSQL数据库应用</w:t>
            </w:r>
          </w:p>
        </w:tc>
        <w:tc>
          <w:tcPr>
            <w:tcW w:w="2539" w:type="dxa"/>
            <w:vAlign w:val="center"/>
          </w:tcPr>
          <w:p>
            <w:pPr>
              <w:widowControl/>
              <w:rPr>
                <w:rFonts w:ascii="宋体" w:hAnsi="宋体" w:cs="宋体"/>
                <w:kern w:val="0"/>
                <w:szCs w:val="21"/>
              </w:rPr>
            </w:pPr>
            <w:r>
              <w:rPr>
                <w:rFonts w:hint="eastAsia" w:ascii="宋体" w:hAnsi="宋体" w:cs="宋体"/>
                <w:b/>
                <w:kern w:val="0"/>
                <w:szCs w:val="21"/>
              </w:rPr>
              <w:t>知识目标：</w:t>
            </w:r>
            <w:r>
              <w:rPr>
                <w:rFonts w:hint="eastAsia" w:ascii="宋体" w:hAnsi="宋体" w:cs="宋体"/>
                <w:kern w:val="0"/>
                <w:szCs w:val="21"/>
              </w:rPr>
              <w:t>掌握</w:t>
            </w:r>
            <w:r>
              <w:rPr>
                <w:rFonts w:ascii="宋体" w:hAnsi="宋体" w:cs="宋体"/>
                <w:kern w:val="0"/>
                <w:szCs w:val="21"/>
              </w:rPr>
              <w:t>NoSQL数据库系统的概念和适用范围</w:t>
            </w:r>
            <w:r>
              <w:rPr>
                <w:rFonts w:hint="eastAsia" w:ascii="宋体" w:hAnsi="宋体" w:cs="宋体"/>
                <w:kern w:val="0"/>
                <w:szCs w:val="21"/>
              </w:rPr>
              <w:t>、</w:t>
            </w:r>
            <w:r>
              <w:rPr>
                <w:rFonts w:ascii="宋体" w:hAnsi="宋体" w:cs="宋体"/>
                <w:kern w:val="0"/>
                <w:szCs w:val="21"/>
              </w:rPr>
              <w:t>存储架构、常用操作</w:t>
            </w:r>
            <w:r>
              <w:rPr>
                <w:rFonts w:hint="eastAsia" w:ascii="宋体" w:hAnsi="宋体" w:cs="宋体"/>
                <w:kern w:val="0"/>
                <w:szCs w:val="21"/>
              </w:rPr>
              <w:t>、</w:t>
            </w:r>
            <w:r>
              <w:rPr>
                <w:rFonts w:ascii="宋体" w:hAnsi="宋体" w:cs="宋体"/>
                <w:kern w:val="0"/>
                <w:szCs w:val="21"/>
              </w:rPr>
              <w:t>性能调优</w:t>
            </w:r>
            <w:r>
              <w:rPr>
                <w:rFonts w:hint="eastAsia" w:ascii="宋体" w:hAnsi="宋体" w:cs="宋体"/>
                <w:kern w:val="0"/>
                <w:szCs w:val="21"/>
              </w:rPr>
              <w:t>。</w:t>
            </w:r>
          </w:p>
          <w:p>
            <w:pPr>
              <w:widowControl/>
              <w:rPr>
                <w:rFonts w:ascii="宋体" w:hAnsi="宋体" w:cs="宋体"/>
                <w:kern w:val="0"/>
                <w:szCs w:val="21"/>
              </w:rPr>
            </w:pPr>
            <w:r>
              <w:rPr>
                <w:rFonts w:hint="eastAsia" w:ascii="宋体" w:hAnsi="宋体" w:cs="宋体"/>
                <w:b/>
                <w:bCs/>
                <w:kern w:val="0"/>
                <w:szCs w:val="21"/>
              </w:rPr>
              <w:t>能力目标：</w:t>
            </w:r>
            <w:r>
              <w:rPr>
                <w:rFonts w:hint="eastAsia" w:ascii="宋体" w:hAnsi="宋体" w:cs="宋体"/>
                <w:kern w:val="0"/>
                <w:szCs w:val="21"/>
              </w:rPr>
              <w:t>能够理论联系实际，具有</w:t>
            </w:r>
            <w:r>
              <w:rPr>
                <w:rFonts w:ascii="宋体" w:hAnsi="宋体" w:cs="宋体"/>
                <w:kern w:val="0"/>
                <w:szCs w:val="21"/>
              </w:rPr>
              <w:t>NoSQL数据库设计和实现能力，具备一定的NoSQL数据库开发能力。</w:t>
            </w:r>
          </w:p>
          <w:p>
            <w:pPr>
              <w:widowControl/>
              <w:rPr>
                <w:rFonts w:ascii="宋体" w:hAnsi="宋体" w:cs="宋体"/>
                <w:kern w:val="0"/>
                <w:szCs w:val="21"/>
              </w:rPr>
            </w:pPr>
            <w:r>
              <w:rPr>
                <w:rFonts w:hint="eastAsia" w:ascii="宋体" w:hAnsi="宋体" w:cs="宋体"/>
                <w:b/>
                <w:bCs/>
                <w:kern w:val="0"/>
                <w:szCs w:val="21"/>
              </w:rPr>
              <w:t>素质目标：</w:t>
            </w:r>
            <w:r>
              <w:rPr>
                <w:rFonts w:hint="eastAsia" w:ascii="宋体" w:hAnsi="宋体" w:cs="宋体"/>
                <w:kern w:val="0"/>
                <w:szCs w:val="21"/>
              </w:rPr>
              <w:t>具备良好学习与钻研能力、问题分析与解决能力。</w:t>
            </w:r>
          </w:p>
        </w:tc>
        <w:tc>
          <w:tcPr>
            <w:tcW w:w="2006" w:type="dxa"/>
            <w:vAlign w:val="center"/>
          </w:tcPr>
          <w:p>
            <w:pPr>
              <w:widowControl/>
              <w:ind w:hanging="2"/>
              <w:rPr>
                <w:rFonts w:ascii="宋体" w:hAnsi="宋体" w:cs="宋体"/>
                <w:kern w:val="0"/>
                <w:szCs w:val="21"/>
              </w:rPr>
            </w:pPr>
            <w:r>
              <w:rPr>
                <w:rFonts w:hint="eastAsia" w:ascii="宋体" w:hAnsi="宋体" w:cs="宋体"/>
                <w:b/>
                <w:bCs/>
                <w:kern w:val="0"/>
                <w:szCs w:val="21"/>
              </w:rPr>
              <w:t>主要内容：</w:t>
            </w:r>
            <w:r>
              <w:rPr>
                <w:rFonts w:ascii="宋体" w:hAnsi="宋体" w:cs="宋体"/>
                <w:kern w:val="0"/>
                <w:szCs w:val="21"/>
              </w:rPr>
              <w:t>NoSQL概述，NoSQL数据存储模式，文档数据库MongoDB基本操作、配置，MongoDB案例实战，键值数据库Redis操作、NoSQL数据备份、存储平衡优化。</w:t>
            </w:r>
          </w:p>
          <w:p>
            <w:pPr>
              <w:widowControl/>
              <w:ind w:hanging="2"/>
              <w:rPr>
                <w:rFonts w:ascii="宋体" w:hAnsi="宋体" w:cs="宋体"/>
                <w:kern w:val="0"/>
                <w:szCs w:val="21"/>
              </w:rPr>
            </w:pPr>
            <w:r>
              <w:rPr>
                <w:rFonts w:hint="eastAsia" w:ascii="宋体" w:hAnsi="宋体" w:cs="宋体"/>
                <w:b/>
                <w:bCs/>
                <w:kern w:val="0"/>
                <w:szCs w:val="21"/>
              </w:rPr>
              <w:t>教学要求：</w:t>
            </w:r>
            <w:r>
              <w:rPr>
                <w:rFonts w:hint="eastAsia" w:ascii="宋体" w:hAnsi="宋体" w:cs="宋体"/>
                <w:kern w:val="0"/>
                <w:szCs w:val="21"/>
              </w:rPr>
              <w:t>教学做一体，专业实验室，以案例为主线，贯串学习知识点和技术点。</w:t>
            </w:r>
          </w:p>
        </w:tc>
        <w:tc>
          <w:tcPr>
            <w:tcW w:w="851" w:type="dxa"/>
            <w:vAlign w:val="center"/>
          </w:tcPr>
          <w:p>
            <w:pPr>
              <w:jc w:val="center"/>
              <w:rPr>
                <w:rFonts w:ascii="宋体" w:hAnsi="宋体"/>
                <w:szCs w:val="21"/>
              </w:rPr>
            </w:pPr>
            <w:r>
              <w:rPr>
                <w:rFonts w:hint="eastAsia" w:ascii="宋体" w:hAnsi="宋体"/>
                <w:szCs w:val="21"/>
              </w:rPr>
              <w:t>4</w:t>
            </w:r>
            <w:r>
              <w:rPr>
                <w:rFonts w:ascii="宋体" w:hAnsi="宋体"/>
                <w:szCs w:val="21"/>
              </w:rPr>
              <w:t>/64</w:t>
            </w:r>
          </w:p>
        </w:tc>
        <w:tc>
          <w:tcPr>
            <w:tcW w:w="992" w:type="dxa"/>
            <w:vAlign w:val="center"/>
          </w:tcPr>
          <w:p>
            <w:pPr>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Merge w:val="restart"/>
            <w:vAlign w:val="center"/>
          </w:tcPr>
          <w:p>
            <w:pPr>
              <w:jc w:val="center"/>
              <w:rPr>
                <w:rFonts w:ascii="宋体" w:hAnsi="宋体"/>
                <w:kern w:val="0"/>
                <w:szCs w:val="21"/>
              </w:rPr>
            </w:pPr>
            <w:r>
              <w:rPr>
                <w:rFonts w:hint="eastAsia" w:ascii="宋体" w:hAnsi="宋体"/>
                <w:kern w:val="0"/>
                <w:szCs w:val="21"/>
              </w:rPr>
              <w:t>任选</w:t>
            </w:r>
          </w:p>
        </w:tc>
        <w:tc>
          <w:tcPr>
            <w:tcW w:w="1402" w:type="dxa"/>
            <w:vAlign w:val="center"/>
          </w:tcPr>
          <w:p>
            <w:pPr>
              <w:widowControl/>
              <w:rPr>
                <w:rFonts w:ascii="宋体" w:hAnsi="宋体" w:cs="宋体"/>
                <w:kern w:val="0"/>
                <w:szCs w:val="21"/>
              </w:rPr>
            </w:pPr>
            <w:r>
              <w:rPr>
                <w:rFonts w:hint="eastAsia" w:ascii="宋体" w:hAnsi="宋体" w:cs="宋体"/>
                <w:kern w:val="0"/>
                <w:szCs w:val="21"/>
              </w:rPr>
              <w:t>智慧城市技术与应用</w:t>
            </w:r>
          </w:p>
        </w:tc>
        <w:tc>
          <w:tcPr>
            <w:tcW w:w="2539" w:type="dxa"/>
            <w:vAlign w:val="center"/>
          </w:tcPr>
          <w:p>
            <w:pPr>
              <w:widowControl/>
              <w:rPr>
                <w:rFonts w:ascii="宋体" w:hAnsi="宋体" w:cs="宋体"/>
                <w:kern w:val="0"/>
                <w:szCs w:val="21"/>
              </w:rPr>
            </w:pPr>
            <w:r>
              <w:rPr>
                <w:rFonts w:hint="eastAsia" w:ascii="宋体" w:hAnsi="宋体" w:cs="宋体"/>
                <w:b/>
                <w:bCs/>
                <w:kern w:val="0"/>
                <w:szCs w:val="21"/>
              </w:rPr>
              <w:t>知识目标：</w:t>
            </w:r>
            <w:r>
              <w:rPr>
                <w:rFonts w:hint="eastAsia" w:ascii="宋体" w:hAnsi="宋体" w:cs="宋体"/>
                <w:kern w:val="0"/>
                <w:szCs w:val="21"/>
              </w:rPr>
              <w:t>了解智慧城市基本含义，正确认识到智慧城市与数字城市、物联网及云计算之间的关系。正确掌握数字化建设智慧城市的方式方法。</w:t>
            </w:r>
          </w:p>
          <w:p>
            <w:pPr>
              <w:widowControl/>
              <w:rPr>
                <w:rFonts w:ascii="宋体" w:hAnsi="宋体" w:cs="宋体"/>
                <w:kern w:val="0"/>
                <w:szCs w:val="21"/>
              </w:rPr>
            </w:pPr>
            <w:r>
              <w:rPr>
                <w:rFonts w:hint="eastAsia" w:ascii="宋体" w:hAnsi="宋体" w:cs="宋体"/>
                <w:b/>
                <w:bCs/>
                <w:kern w:val="0"/>
                <w:szCs w:val="21"/>
              </w:rPr>
              <w:t>能力目标：</w:t>
            </w:r>
            <w:r>
              <w:rPr>
                <w:rFonts w:hint="eastAsia" w:ascii="宋体" w:hAnsi="宋体" w:cs="宋体"/>
                <w:kern w:val="0"/>
                <w:szCs w:val="21"/>
              </w:rPr>
              <w:t>具备智慧应用平台需求分析及解决方法、平台数字化技能、信息搜索与管理技能等。</w:t>
            </w:r>
          </w:p>
          <w:p>
            <w:pPr>
              <w:widowControl/>
              <w:rPr>
                <w:rFonts w:ascii="宋体" w:hAnsi="宋体" w:cs="宋体"/>
                <w:b/>
                <w:bCs/>
                <w:kern w:val="0"/>
                <w:szCs w:val="21"/>
              </w:rPr>
            </w:pPr>
            <w:r>
              <w:rPr>
                <w:rFonts w:hint="eastAsia" w:ascii="宋体" w:hAnsi="宋体" w:cs="宋体"/>
                <w:b/>
                <w:bCs/>
                <w:kern w:val="0"/>
                <w:szCs w:val="21"/>
              </w:rPr>
              <w:t>素质目标：</w:t>
            </w:r>
            <w:r>
              <w:rPr>
                <w:rFonts w:hint="eastAsia" w:ascii="宋体" w:hAnsi="宋体" w:cs="宋体"/>
                <w:kern w:val="0"/>
                <w:szCs w:val="21"/>
              </w:rPr>
              <w:t>具有勤奋学习的态度、严谨、创新的作风；具有良好的心理素质和职业道德素养；具有高度责任心和良好的团队合作精神；具有自主学习能力和知识应用能力。</w:t>
            </w:r>
          </w:p>
        </w:tc>
        <w:tc>
          <w:tcPr>
            <w:tcW w:w="2006" w:type="dxa"/>
            <w:vAlign w:val="center"/>
          </w:tcPr>
          <w:p>
            <w:pPr>
              <w:widowControl/>
              <w:rPr>
                <w:rFonts w:ascii="宋体" w:hAnsi="宋体" w:cs="宋体"/>
                <w:kern w:val="0"/>
                <w:szCs w:val="21"/>
              </w:rPr>
            </w:pPr>
            <w:r>
              <w:rPr>
                <w:rFonts w:hint="eastAsia" w:ascii="宋体" w:hAnsi="宋体" w:cs="宋体"/>
                <w:kern w:val="0"/>
                <w:szCs w:val="21"/>
              </w:rPr>
              <w:t>主要内容：智慧城市基本概念与主要思路；智慧城市需求分析；智慧城市应用领域；智慧城市应用解决方案；智慧城市平台数字可视化应用；智慧城市应用系统介绍。</w:t>
            </w:r>
          </w:p>
          <w:p>
            <w:pPr>
              <w:widowControl/>
              <w:rPr>
                <w:rFonts w:ascii="宋体" w:hAnsi="宋体" w:cs="宋体"/>
                <w:b/>
                <w:bCs/>
                <w:kern w:val="0"/>
                <w:szCs w:val="21"/>
              </w:rPr>
            </w:pPr>
            <w:r>
              <w:rPr>
                <w:rFonts w:hint="eastAsia" w:ascii="宋体" w:hAnsi="宋体" w:cs="宋体"/>
                <w:kern w:val="0"/>
                <w:szCs w:val="21"/>
              </w:rPr>
              <w:t>教学要求：采用课堂教学和自主学习相结合的方式，充分运用超星学习通、钉钉等信息化教学手段。</w:t>
            </w:r>
          </w:p>
        </w:tc>
        <w:tc>
          <w:tcPr>
            <w:tcW w:w="851" w:type="dxa"/>
            <w:vAlign w:val="center"/>
          </w:tcPr>
          <w:p>
            <w:pPr>
              <w:snapToGrid w:val="0"/>
              <w:jc w:val="center"/>
              <w:rPr>
                <w:rFonts w:ascii="宋体" w:hAnsi="宋体"/>
                <w:szCs w:val="21"/>
              </w:rPr>
            </w:pPr>
            <w:r>
              <w:rPr>
                <w:rFonts w:hint="eastAsia" w:ascii="宋体"/>
                <w:szCs w:val="21"/>
              </w:rPr>
              <w:t>2/</w:t>
            </w:r>
            <w:r>
              <w:rPr>
                <w:rFonts w:ascii="宋体"/>
                <w:szCs w:val="21"/>
              </w:rPr>
              <w:t>32</w:t>
            </w:r>
          </w:p>
        </w:tc>
        <w:tc>
          <w:tcPr>
            <w:tcW w:w="992" w:type="dxa"/>
            <w:vAlign w:val="center"/>
          </w:tcPr>
          <w:p>
            <w:pPr>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04" w:type="dxa"/>
            <w:vMerge w:val="continue"/>
            <w:vAlign w:val="center"/>
          </w:tcPr>
          <w:p>
            <w:pPr>
              <w:jc w:val="center"/>
              <w:rPr>
                <w:rFonts w:ascii="宋体" w:hAnsi="宋体"/>
                <w:kern w:val="0"/>
                <w:szCs w:val="21"/>
              </w:rPr>
            </w:pPr>
          </w:p>
        </w:tc>
        <w:tc>
          <w:tcPr>
            <w:tcW w:w="1402" w:type="dxa"/>
            <w:vAlign w:val="center"/>
          </w:tcPr>
          <w:p>
            <w:pPr>
              <w:jc w:val="center"/>
              <w:rPr>
                <w:rFonts w:ascii="宋体" w:hAnsi="宋体" w:cs="宋体"/>
                <w:kern w:val="0"/>
                <w:szCs w:val="21"/>
              </w:rPr>
            </w:pPr>
            <w:r>
              <w:rPr>
                <w:rFonts w:hint="eastAsia" w:ascii="宋体" w:hAnsi="宋体" w:cs="宋体"/>
                <w:kern w:val="0"/>
                <w:szCs w:val="21"/>
              </w:rPr>
              <w:t>云计算技术</w:t>
            </w:r>
          </w:p>
        </w:tc>
        <w:tc>
          <w:tcPr>
            <w:tcW w:w="2539" w:type="dxa"/>
            <w:vAlign w:val="center"/>
          </w:tcPr>
          <w:p>
            <w:pPr>
              <w:widowControl/>
              <w:jc w:val="left"/>
              <w:rPr>
                <w:rFonts w:ascii="宋体" w:hAnsi="宋体"/>
                <w:kern w:val="0"/>
                <w:szCs w:val="21"/>
              </w:rPr>
            </w:pPr>
            <w:r>
              <w:rPr>
                <w:rFonts w:hint="eastAsia" w:ascii="宋体" w:hAnsi="宋体"/>
                <w:b/>
                <w:kern w:val="0"/>
                <w:szCs w:val="21"/>
              </w:rPr>
              <w:t>知识目标：</w:t>
            </w:r>
            <w:r>
              <w:rPr>
                <w:rFonts w:hint="eastAsia" w:ascii="宋体" w:hAnsi="宋体"/>
                <w:kern w:val="0"/>
                <w:szCs w:val="21"/>
              </w:rPr>
              <w:t>了解云计算的基础知识和概念、产业发展现状和虚拟化技术及管理。</w:t>
            </w:r>
          </w:p>
          <w:p>
            <w:pPr>
              <w:jc w:val="left"/>
              <w:rPr>
                <w:rFonts w:ascii="宋体" w:hAnsi="宋体"/>
                <w:kern w:val="0"/>
                <w:szCs w:val="21"/>
              </w:rPr>
            </w:pPr>
            <w:r>
              <w:rPr>
                <w:rFonts w:hint="eastAsia" w:ascii="宋体" w:hAnsi="宋体"/>
                <w:b/>
                <w:kern w:val="0"/>
                <w:szCs w:val="21"/>
              </w:rPr>
              <w:t>能力目标：</w:t>
            </w:r>
            <w:r>
              <w:rPr>
                <w:rFonts w:hint="eastAsia" w:ascii="宋体" w:hAnsi="宋体"/>
                <w:kern w:val="0"/>
                <w:szCs w:val="21"/>
              </w:rPr>
              <w:t>掌握云计算系统安装、配置、管理及应用和Openstack部署与应用；能够从事云计算系统的部署与运维。</w:t>
            </w:r>
          </w:p>
          <w:p>
            <w:pPr>
              <w:jc w:val="left"/>
              <w:rPr>
                <w:rFonts w:ascii="宋体" w:hAnsi="宋体"/>
                <w:kern w:val="0"/>
                <w:szCs w:val="21"/>
              </w:rPr>
            </w:pPr>
            <w:r>
              <w:rPr>
                <w:rFonts w:hint="eastAsia" w:ascii="宋体" w:hAnsi="宋体"/>
                <w:b/>
                <w:kern w:val="0"/>
                <w:szCs w:val="21"/>
              </w:rPr>
              <w:t>素质目标：</w:t>
            </w:r>
            <w:r>
              <w:rPr>
                <w:rFonts w:hint="eastAsia" w:ascii="宋体" w:hAnsi="宋体"/>
                <w:kern w:val="0"/>
                <w:szCs w:val="21"/>
              </w:rPr>
              <w:t>有勤奋学习的态度、严谨、创新的作风</w:t>
            </w:r>
            <w:r>
              <w:rPr>
                <w:rFonts w:ascii="宋体" w:hAnsi="宋体"/>
                <w:kern w:val="0"/>
                <w:szCs w:val="21"/>
              </w:rPr>
              <w:t xml:space="preserve"> </w:t>
            </w:r>
            <w:r>
              <w:rPr>
                <w:rFonts w:hint="eastAsia" w:ascii="宋体" w:hAnsi="宋体"/>
                <w:kern w:val="0"/>
                <w:szCs w:val="21"/>
              </w:rPr>
              <w:t>，具备自主学习的能力和知识应用能力。</w:t>
            </w:r>
          </w:p>
        </w:tc>
        <w:tc>
          <w:tcPr>
            <w:tcW w:w="2006" w:type="dxa"/>
            <w:vAlign w:val="center"/>
          </w:tcPr>
          <w:p>
            <w:pPr>
              <w:jc w:val="left"/>
              <w:rPr>
                <w:rFonts w:ascii="宋体" w:hAnsi="宋体"/>
                <w:kern w:val="0"/>
                <w:szCs w:val="21"/>
              </w:rPr>
            </w:pPr>
            <w:r>
              <w:rPr>
                <w:rFonts w:hint="eastAsia" w:ascii="宋体" w:hAnsi="宋体"/>
                <w:b/>
                <w:kern w:val="0"/>
                <w:szCs w:val="21"/>
              </w:rPr>
              <w:t>主要内容：</w:t>
            </w:r>
            <w:r>
              <w:rPr>
                <w:rFonts w:hint="eastAsia" w:ascii="宋体" w:hAnsi="宋体"/>
                <w:kern w:val="0"/>
                <w:szCs w:val="21"/>
              </w:rPr>
              <w:t>了解云计算系统的基础；云计算系统的安装与搭建；云计算系统的配置与管理；Openstack的安装、部署与管理；了解虚拟化技术；虚拟化平台的搭建与部署；虚拟化平台的管理与维护。</w:t>
            </w:r>
          </w:p>
          <w:p>
            <w:pPr>
              <w:jc w:val="left"/>
              <w:rPr>
                <w:rFonts w:ascii="宋体" w:hAnsi="宋体"/>
                <w:kern w:val="0"/>
                <w:szCs w:val="21"/>
              </w:rPr>
            </w:pPr>
            <w:r>
              <w:rPr>
                <w:rFonts w:hint="eastAsia" w:ascii="宋体" w:hAnsi="宋体"/>
                <w:b/>
                <w:kern w:val="0"/>
                <w:szCs w:val="21"/>
              </w:rPr>
              <w:t>教学要求：</w:t>
            </w:r>
            <w:r>
              <w:rPr>
                <w:rFonts w:hint="eastAsia" w:ascii="宋体" w:hAnsi="宋体"/>
                <w:kern w:val="0"/>
                <w:szCs w:val="21"/>
              </w:rPr>
              <w:t>利用基于工作过程的项目化教学，采用课堂教学和自主学习相结合的方式，充分运用超星学习通、钉钉等信息化教学手段。</w:t>
            </w:r>
          </w:p>
        </w:tc>
        <w:tc>
          <w:tcPr>
            <w:tcW w:w="851" w:type="dxa"/>
            <w:vAlign w:val="center"/>
          </w:tcPr>
          <w:p>
            <w:pPr>
              <w:jc w:val="center"/>
              <w:rPr>
                <w:rFonts w:ascii="宋体" w:hAnsi="宋体"/>
                <w:b/>
                <w:bCs/>
                <w:kern w:val="0"/>
                <w:szCs w:val="21"/>
              </w:rPr>
            </w:pPr>
            <w:r>
              <w:rPr>
                <w:rFonts w:hint="eastAsia" w:ascii="宋体" w:hAnsi="宋体"/>
                <w:kern w:val="0"/>
                <w:szCs w:val="21"/>
              </w:rPr>
              <w:t>4/64</w:t>
            </w:r>
          </w:p>
        </w:tc>
        <w:tc>
          <w:tcPr>
            <w:tcW w:w="992" w:type="dxa"/>
            <w:vAlign w:val="center"/>
          </w:tcPr>
          <w:p>
            <w:pPr>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04" w:type="dxa"/>
            <w:vAlign w:val="center"/>
          </w:tcPr>
          <w:p>
            <w:pPr>
              <w:rPr>
                <w:rFonts w:ascii="宋体" w:hAnsi="宋体"/>
                <w:kern w:val="0"/>
                <w:szCs w:val="21"/>
              </w:rPr>
            </w:pPr>
            <w:r>
              <w:rPr>
                <w:rFonts w:hint="eastAsia" w:ascii="宋体" w:hAnsi="宋体"/>
                <w:kern w:val="0"/>
                <w:szCs w:val="21"/>
              </w:rPr>
              <w:t>任选</w:t>
            </w:r>
          </w:p>
        </w:tc>
        <w:tc>
          <w:tcPr>
            <w:tcW w:w="1402" w:type="dxa"/>
            <w:vAlign w:val="center"/>
          </w:tcPr>
          <w:p>
            <w:pPr>
              <w:jc w:val="center"/>
              <w:rPr>
                <w:rFonts w:ascii="宋体" w:hAnsi="宋体" w:cs="宋体"/>
                <w:kern w:val="0"/>
                <w:szCs w:val="21"/>
              </w:rPr>
            </w:pPr>
            <w:r>
              <w:rPr>
                <w:rFonts w:hint="eastAsia" w:ascii="宋体" w:hAnsi="宋体"/>
                <w:bCs/>
                <w:color w:val="000000"/>
                <w:szCs w:val="21"/>
              </w:rPr>
              <w:t>软件测试</w:t>
            </w:r>
          </w:p>
        </w:tc>
        <w:tc>
          <w:tcPr>
            <w:tcW w:w="2539" w:type="dxa"/>
            <w:vAlign w:val="center"/>
          </w:tcPr>
          <w:p>
            <w:pPr>
              <w:rPr>
                <w:rFonts w:ascii="宋体" w:hAnsi="宋体"/>
                <w:bCs/>
                <w:color w:val="000000"/>
                <w:szCs w:val="21"/>
              </w:rPr>
            </w:pPr>
            <w:r>
              <w:rPr>
                <w:rFonts w:hint="eastAsia" w:ascii="宋体" w:hAnsi="宋体"/>
                <w:b/>
                <w:color w:val="000000"/>
                <w:szCs w:val="21"/>
              </w:rPr>
              <w:t>知识目标</w:t>
            </w:r>
            <w:r>
              <w:rPr>
                <w:rFonts w:hint="eastAsia" w:ascii="宋体" w:hAnsi="宋体"/>
                <w:bCs/>
                <w:color w:val="000000"/>
                <w:szCs w:val="21"/>
              </w:rPr>
              <w:t>：掌握软件测试基础知、依据需求规格说明书编写系统测试用例并进行测试方法、性能测试和自动化测试方法。</w:t>
            </w:r>
          </w:p>
          <w:p>
            <w:pPr>
              <w:rPr>
                <w:rFonts w:ascii="宋体" w:hAnsi="宋体"/>
                <w:bCs/>
                <w:color w:val="000000"/>
                <w:szCs w:val="21"/>
              </w:rPr>
            </w:pPr>
            <w:r>
              <w:rPr>
                <w:rFonts w:hint="eastAsia" w:ascii="宋体" w:hAnsi="宋体"/>
                <w:b/>
                <w:color w:val="000000"/>
                <w:szCs w:val="21"/>
              </w:rPr>
              <w:t>能力目标</w:t>
            </w:r>
            <w:r>
              <w:rPr>
                <w:rFonts w:hint="eastAsia" w:ascii="宋体" w:hAnsi="宋体"/>
                <w:bCs/>
                <w:color w:val="000000"/>
                <w:szCs w:val="21"/>
              </w:rPr>
              <w:t>：能根据用户需求规格说明书编写系统测试用例和编写测试数据，能使用测试软件进行性能测试和自动化测试，并能对BUG进行跟踪管理、分析。</w:t>
            </w:r>
          </w:p>
          <w:p>
            <w:pPr>
              <w:widowControl/>
              <w:jc w:val="left"/>
              <w:rPr>
                <w:rFonts w:ascii="宋体" w:hAnsi="宋体"/>
                <w:b/>
                <w:kern w:val="0"/>
                <w:szCs w:val="21"/>
              </w:rPr>
            </w:pPr>
            <w:r>
              <w:rPr>
                <w:rFonts w:hint="eastAsia" w:ascii="宋体" w:hAnsi="宋体"/>
                <w:b/>
                <w:color w:val="000000"/>
                <w:szCs w:val="21"/>
              </w:rPr>
              <w:t>素质目标</w:t>
            </w:r>
            <w:r>
              <w:rPr>
                <w:rFonts w:hint="eastAsia" w:ascii="宋体" w:hAnsi="宋体"/>
                <w:bCs/>
                <w:color w:val="000000"/>
                <w:szCs w:val="21"/>
              </w:rPr>
              <w:t>：具有勤奋学习的态度，严谨求实、创新的工作作风；具有一定的判断分析总结问题的能力和可持续发展的能力。</w:t>
            </w:r>
          </w:p>
        </w:tc>
        <w:tc>
          <w:tcPr>
            <w:tcW w:w="2006" w:type="dxa"/>
            <w:vAlign w:val="center"/>
          </w:tcPr>
          <w:p>
            <w:pPr>
              <w:rPr>
                <w:rFonts w:ascii="宋体" w:hAnsi="宋体"/>
                <w:bCs/>
                <w:color w:val="000000"/>
                <w:szCs w:val="21"/>
              </w:rPr>
            </w:pPr>
            <w:r>
              <w:rPr>
                <w:rFonts w:hint="eastAsia" w:ascii="宋体" w:hAnsi="宋体"/>
                <w:b/>
                <w:color w:val="000000"/>
                <w:szCs w:val="21"/>
              </w:rPr>
              <w:t>主要内容</w:t>
            </w:r>
            <w:r>
              <w:rPr>
                <w:rFonts w:hint="eastAsia" w:ascii="宋体" w:hAnsi="宋体"/>
                <w:bCs/>
                <w:color w:val="000000"/>
                <w:szCs w:val="21"/>
              </w:rPr>
              <w:t>：软件测试的基本过程；黑盒测试的一般步骤和方法；等价划分法、边界值法、场景测试法、错误推测法等测试方法原理；掌握性能测试及自动化测试方法；对资产管理系统测试实训平台进行实战测试训练。</w:t>
            </w:r>
          </w:p>
          <w:p>
            <w:pPr>
              <w:jc w:val="left"/>
              <w:rPr>
                <w:rFonts w:ascii="宋体" w:hAnsi="宋体"/>
                <w:b/>
                <w:kern w:val="0"/>
                <w:szCs w:val="21"/>
              </w:rPr>
            </w:pPr>
            <w:r>
              <w:rPr>
                <w:rFonts w:hint="eastAsia" w:ascii="宋体" w:hAnsi="宋体"/>
                <w:b/>
                <w:color w:val="000000"/>
                <w:szCs w:val="21"/>
              </w:rPr>
              <w:t>教学要求</w:t>
            </w:r>
            <w:r>
              <w:rPr>
                <w:rFonts w:hint="eastAsia" w:ascii="宋体" w:hAnsi="宋体"/>
                <w:bCs/>
                <w:color w:val="000000"/>
                <w:szCs w:val="21"/>
              </w:rPr>
              <w:t>：在教学中采用案例教学，将知识点融入案例中，通过问题引入、案例演示、模仿编程、语法讲解、编程强化、拓展提高环节教学。</w:t>
            </w:r>
          </w:p>
        </w:tc>
        <w:tc>
          <w:tcPr>
            <w:tcW w:w="851" w:type="dxa"/>
            <w:vAlign w:val="center"/>
          </w:tcPr>
          <w:p>
            <w:pPr>
              <w:jc w:val="center"/>
              <w:rPr>
                <w:rFonts w:ascii="宋体" w:hAnsi="宋体"/>
                <w:kern w:val="0"/>
                <w:szCs w:val="21"/>
              </w:rPr>
            </w:pPr>
            <w:r>
              <w:rPr>
                <w:rFonts w:hint="eastAsia" w:ascii="宋体" w:hAnsi="宋体"/>
                <w:kern w:val="0"/>
                <w:szCs w:val="21"/>
              </w:rPr>
              <w:t>4</w:t>
            </w:r>
            <w:r>
              <w:rPr>
                <w:rFonts w:ascii="宋体" w:hAnsi="宋体"/>
                <w:kern w:val="0"/>
                <w:szCs w:val="21"/>
              </w:rPr>
              <w:t>/64</w:t>
            </w:r>
          </w:p>
        </w:tc>
        <w:tc>
          <w:tcPr>
            <w:tcW w:w="992" w:type="dxa"/>
            <w:vAlign w:val="center"/>
          </w:tcPr>
          <w:p>
            <w:pPr>
              <w:jc w:val="center"/>
              <w:rPr>
                <w:rFonts w:ascii="宋体" w:hAnsi="宋体"/>
                <w:sz w:val="20"/>
                <w:szCs w:val="20"/>
              </w:rPr>
            </w:pPr>
          </w:p>
        </w:tc>
      </w:tr>
    </w:tbl>
    <w:p>
      <w:pPr>
        <w:snapToGrid w:val="0"/>
        <w:spacing w:line="440" w:lineRule="exact"/>
        <w:ind w:firstLine="480" w:firstLineChars="200"/>
        <w:rPr>
          <w:rFonts w:ascii="宋体" w:hAnsi="宋体"/>
          <w:b/>
          <w:bCs/>
          <w:sz w:val="24"/>
        </w:rPr>
      </w:pPr>
      <w:r>
        <w:rPr>
          <w:rFonts w:hint="eastAsia" w:ascii="宋体" w:hAnsi="宋体"/>
          <w:b/>
          <w:bCs/>
          <w:sz w:val="24"/>
        </w:rPr>
        <w:t>（三）实践教学体系</w:t>
      </w:r>
    </w:p>
    <w:p>
      <w:pPr>
        <w:snapToGrid w:val="0"/>
        <w:spacing w:line="440" w:lineRule="exact"/>
        <w:ind w:firstLine="480" w:firstLineChars="200"/>
        <w:rPr>
          <w:rFonts w:ascii="宋体" w:hAnsi="宋体" w:cs="宋体"/>
          <w:b/>
          <w:bCs/>
          <w:sz w:val="24"/>
        </w:rPr>
      </w:pPr>
      <w:r>
        <w:rPr>
          <w:rFonts w:ascii="宋体" w:hAnsi="宋体" w:cs="宋体"/>
          <w:b/>
          <w:bCs/>
          <w:sz w:val="24"/>
        </w:rPr>
        <w:t>1.</w:t>
      </w:r>
      <w:r>
        <w:rPr>
          <w:rFonts w:hint="eastAsia" w:ascii="宋体" w:hAnsi="宋体" w:cs="宋体"/>
          <w:b/>
          <w:bCs/>
          <w:sz w:val="24"/>
        </w:rPr>
        <w:t>实践教学体系结构图</w:t>
      </w:r>
    </w:p>
    <w:p>
      <w:pPr>
        <w:snapToGrid w:val="0"/>
        <w:spacing w:line="440" w:lineRule="exact"/>
        <w:ind w:firstLine="480" w:firstLineChars="200"/>
        <w:rPr>
          <w:rFonts w:ascii="楷体_GB2312" w:hAnsi="宋体" w:eastAsia="楷体_GB2312"/>
          <w:bCs/>
          <w:sz w:val="24"/>
        </w:rPr>
      </w:pPr>
      <w:r>
        <w:rPr>
          <w:rFonts w:hint="eastAsia" w:ascii="宋体" w:hAnsi="宋体"/>
          <w:bCs/>
          <w:sz w:val="24"/>
        </w:rPr>
        <w:t>实践教学主要包括专业课程实训、AI技术应用项目实训、人工智能应用系统开发实训、职业体验实训、毕业综合作业等独立开设的实践教学环节。</w:t>
      </w:r>
    </w:p>
    <w:p>
      <w:pPr>
        <w:widowControl/>
        <w:jc w:val="center"/>
        <w:rPr>
          <w:rFonts w:ascii="宋体" w:hAnsi="宋体"/>
          <w:bCs/>
          <w:sz w:val="24"/>
        </w:rPr>
      </w:pPr>
      <w:r>
        <w:rPr>
          <w:rFonts w:ascii="宋体" w:hAnsi="宋体"/>
          <w:bCs/>
          <w:sz w:val="24"/>
        </w:rPr>
        <w:drawing>
          <wp:inline distT="0" distB="0" distL="0" distR="0">
            <wp:extent cx="4719320" cy="3491865"/>
            <wp:effectExtent l="0" t="0" r="5080" b="13335"/>
            <wp:docPr id="8" name="图片 8" descr="E:\人工智能技术应用专业资料\人才培养方案\2022年\人才培养方案2022年---人工智能20220622\实践教学体系2022.png实践教学体系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人工智能技术应用专业资料\人才培养方案\2022年\人才培养方案2022年---人工智能20220622\实践教学体系2022.png实践教学体系2022"/>
                    <pic:cNvPicPr>
                      <a:picLocks noChangeAspect="1"/>
                    </pic:cNvPicPr>
                  </pic:nvPicPr>
                  <pic:blipFill>
                    <a:blip r:embed="rId8"/>
                    <a:srcRect/>
                    <a:stretch>
                      <a:fillRect/>
                    </a:stretch>
                  </pic:blipFill>
                  <pic:spPr>
                    <a:xfrm>
                      <a:off x="0" y="0"/>
                      <a:ext cx="4719320" cy="3491865"/>
                    </a:xfrm>
                    <a:prstGeom prst="rect">
                      <a:avLst/>
                    </a:prstGeom>
                  </pic:spPr>
                </pic:pic>
              </a:graphicData>
            </a:graphic>
          </wp:inline>
        </w:drawing>
      </w:r>
    </w:p>
    <w:p>
      <w:pPr>
        <w:widowControl/>
        <w:jc w:val="center"/>
        <w:rPr>
          <w:rFonts w:ascii="宋体" w:hAnsi="宋体" w:cs="宋体"/>
          <w:bCs/>
          <w:sz w:val="24"/>
        </w:rPr>
      </w:pPr>
      <w:r>
        <w:rPr>
          <w:rFonts w:hint="eastAsia" w:ascii="宋体" w:hAnsi="宋体"/>
          <w:szCs w:val="21"/>
        </w:rPr>
        <w:t>图3 实践教学体系结构图</w:t>
      </w:r>
    </w:p>
    <w:p>
      <w:pPr>
        <w:snapToGrid w:val="0"/>
        <w:spacing w:line="440" w:lineRule="exact"/>
        <w:ind w:firstLine="480" w:firstLineChars="200"/>
        <w:rPr>
          <w:rFonts w:ascii="宋体" w:hAnsi="宋体" w:cs="宋体"/>
          <w:b/>
          <w:bCs/>
          <w:sz w:val="24"/>
        </w:rPr>
      </w:pPr>
      <w:r>
        <w:rPr>
          <w:rFonts w:ascii="宋体" w:hAnsi="宋体" w:cs="宋体"/>
          <w:b/>
          <w:bCs/>
          <w:sz w:val="24"/>
        </w:rPr>
        <w:t>2.</w:t>
      </w:r>
      <w:r>
        <w:rPr>
          <w:rFonts w:hint="eastAsia" w:ascii="宋体" w:hAnsi="宋体" w:cs="宋体"/>
          <w:b/>
          <w:bCs/>
          <w:sz w:val="24"/>
        </w:rPr>
        <w:t>实践教学环节安排</w:t>
      </w:r>
    </w:p>
    <w:tbl>
      <w:tblPr>
        <w:tblStyle w:val="17"/>
        <w:tblW w:w="8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695"/>
        <w:gridCol w:w="894"/>
        <w:gridCol w:w="2178"/>
        <w:gridCol w:w="924"/>
        <w:gridCol w:w="944"/>
        <w:gridCol w:w="787"/>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blHeader/>
          <w:jc w:val="center"/>
        </w:trPr>
        <w:tc>
          <w:tcPr>
            <w:tcW w:w="1324" w:type="dxa"/>
            <w:vAlign w:val="center"/>
          </w:tcPr>
          <w:p>
            <w:pPr>
              <w:snapToGrid w:val="0"/>
              <w:jc w:val="center"/>
              <w:rPr>
                <w:rFonts w:ascii="宋体" w:hAnsi="宋体"/>
                <w:b/>
                <w:szCs w:val="21"/>
              </w:rPr>
            </w:pPr>
            <w:r>
              <w:rPr>
                <w:rFonts w:hint="eastAsia" w:ascii="宋体" w:hAnsi="宋体"/>
                <w:b/>
                <w:szCs w:val="21"/>
              </w:rPr>
              <w:t>课程名称</w:t>
            </w:r>
          </w:p>
        </w:tc>
        <w:tc>
          <w:tcPr>
            <w:tcW w:w="695" w:type="dxa"/>
            <w:vAlign w:val="center"/>
          </w:tcPr>
          <w:p>
            <w:pPr>
              <w:snapToGrid w:val="0"/>
              <w:jc w:val="center"/>
              <w:rPr>
                <w:rFonts w:ascii="宋体" w:hAnsi="宋体"/>
                <w:b/>
                <w:szCs w:val="21"/>
              </w:rPr>
            </w:pPr>
            <w:r>
              <w:rPr>
                <w:rFonts w:hint="eastAsia" w:ascii="宋体" w:hAnsi="宋体"/>
                <w:b/>
                <w:szCs w:val="21"/>
              </w:rPr>
              <w:t>课程性质</w:t>
            </w:r>
          </w:p>
        </w:tc>
        <w:tc>
          <w:tcPr>
            <w:tcW w:w="894" w:type="dxa"/>
            <w:vAlign w:val="center"/>
          </w:tcPr>
          <w:p>
            <w:pPr>
              <w:snapToGrid w:val="0"/>
              <w:jc w:val="center"/>
              <w:rPr>
                <w:rFonts w:ascii="宋体" w:hAnsi="宋体"/>
                <w:b/>
                <w:szCs w:val="21"/>
              </w:rPr>
            </w:pPr>
            <w:r>
              <w:rPr>
                <w:rFonts w:hint="eastAsia" w:ascii="宋体" w:hAnsi="宋体"/>
                <w:b/>
                <w:szCs w:val="21"/>
              </w:rPr>
              <w:t>周数</w:t>
            </w:r>
          </w:p>
        </w:tc>
        <w:tc>
          <w:tcPr>
            <w:tcW w:w="2178" w:type="dxa"/>
            <w:vAlign w:val="center"/>
          </w:tcPr>
          <w:p>
            <w:pPr>
              <w:snapToGrid w:val="0"/>
              <w:jc w:val="center"/>
              <w:rPr>
                <w:rFonts w:ascii="宋体" w:hAnsi="宋体"/>
                <w:b/>
                <w:szCs w:val="21"/>
              </w:rPr>
            </w:pPr>
            <w:r>
              <w:rPr>
                <w:rFonts w:hint="eastAsia" w:ascii="宋体" w:hAnsi="宋体"/>
                <w:b/>
                <w:szCs w:val="21"/>
              </w:rPr>
              <w:t>主要内容及要求</w:t>
            </w:r>
          </w:p>
        </w:tc>
        <w:tc>
          <w:tcPr>
            <w:tcW w:w="924" w:type="dxa"/>
            <w:vAlign w:val="center"/>
          </w:tcPr>
          <w:p>
            <w:pPr>
              <w:snapToGrid w:val="0"/>
              <w:jc w:val="center"/>
              <w:rPr>
                <w:rFonts w:ascii="宋体" w:hAnsi="宋体"/>
                <w:b/>
                <w:szCs w:val="21"/>
              </w:rPr>
            </w:pPr>
            <w:r>
              <w:rPr>
                <w:rFonts w:hint="eastAsia" w:ascii="宋体" w:hAnsi="宋体"/>
                <w:b/>
                <w:szCs w:val="21"/>
              </w:rPr>
              <w:t>实践</w:t>
            </w:r>
          </w:p>
          <w:p>
            <w:pPr>
              <w:snapToGrid w:val="0"/>
              <w:jc w:val="center"/>
              <w:rPr>
                <w:rFonts w:ascii="宋体" w:hAnsi="宋体"/>
                <w:b/>
                <w:szCs w:val="21"/>
              </w:rPr>
            </w:pPr>
            <w:r>
              <w:rPr>
                <w:rFonts w:hint="eastAsia" w:ascii="宋体" w:hAnsi="宋体"/>
                <w:b/>
                <w:szCs w:val="21"/>
              </w:rPr>
              <w:t>地点</w:t>
            </w:r>
          </w:p>
        </w:tc>
        <w:tc>
          <w:tcPr>
            <w:tcW w:w="944" w:type="dxa"/>
            <w:vAlign w:val="center"/>
          </w:tcPr>
          <w:p>
            <w:pPr>
              <w:snapToGrid w:val="0"/>
              <w:jc w:val="center"/>
              <w:rPr>
                <w:rFonts w:ascii="宋体" w:hAnsi="宋体"/>
                <w:b/>
                <w:szCs w:val="21"/>
              </w:rPr>
            </w:pPr>
            <w:r>
              <w:rPr>
                <w:rFonts w:hint="eastAsia" w:ascii="宋体" w:hAnsi="宋体"/>
                <w:b/>
                <w:szCs w:val="21"/>
              </w:rPr>
              <w:t>实践</w:t>
            </w:r>
          </w:p>
          <w:p>
            <w:pPr>
              <w:snapToGrid w:val="0"/>
              <w:jc w:val="center"/>
              <w:rPr>
                <w:rFonts w:ascii="宋体" w:hAnsi="宋体"/>
                <w:b/>
                <w:szCs w:val="21"/>
              </w:rPr>
            </w:pPr>
            <w:r>
              <w:rPr>
                <w:rFonts w:hint="eastAsia" w:ascii="宋体" w:hAnsi="宋体"/>
                <w:b/>
                <w:szCs w:val="21"/>
              </w:rPr>
              <w:t>成果</w:t>
            </w:r>
          </w:p>
        </w:tc>
        <w:tc>
          <w:tcPr>
            <w:tcW w:w="787" w:type="dxa"/>
            <w:vAlign w:val="center"/>
          </w:tcPr>
          <w:p>
            <w:pPr>
              <w:snapToGrid w:val="0"/>
              <w:jc w:val="center"/>
              <w:rPr>
                <w:rFonts w:ascii="宋体" w:hAnsi="宋体"/>
                <w:b/>
                <w:szCs w:val="21"/>
              </w:rPr>
            </w:pPr>
            <w:r>
              <w:rPr>
                <w:rFonts w:hint="eastAsia" w:ascii="宋体" w:hAnsi="宋体"/>
                <w:b/>
                <w:szCs w:val="21"/>
              </w:rPr>
              <w:t>学分/学时</w:t>
            </w:r>
          </w:p>
        </w:tc>
        <w:tc>
          <w:tcPr>
            <w:tcW w:w="716" w:type="dxa"/>
            <w:vAlign w:val="center"/>
          </w:tcPr>
          <w:p>
            <w:pPr>
              <w:snapToGrid w:val="0"/>
              <w:jc w:val="center"/>
              <w:rPr>
                <w:rFonts w:ascii="宋体" w:hAnsi="宋体"/>
                <w:b/>
                <w:szCs w:val="21"/>
              </w:rPr>
            </w:pPr>
            <w:r>
              <w:rPr>
                <w:rFonts w:hint="eastAsia" w:ascii="宋体" w:hAnsi="宋体"/>
                <w:b/>
                <w:szCs w:val="21"/>
              </w:rPr>
              <w:t>开设时间</w:t>
            </w:r>
          </w:p>
        </w:tc>
      </w:tr>
      <w:tr>
        <w:trPr>
          <w:trHeight w:val="565" w:hRule="atLeast"/>
          <w:jc w:val="center"/>
        </w:trPr>
        <w:tc>
          <w:tcPr>
            <w:tcW w:w="1324" w:type="dxa"/>
            <w:vAlign w:val="center"/>
          </w:tcPr>
          <w:p>
            <w:pPr>
              <w:snapToGrid w:val="0"/>
              <w:jc w:val="center"/>
              <w:rPr>
                <w:rFonts w:ascii="宋体" w:hAnsi="宋体"/>
                <w:szCs w:val="21"/>
              </w:rPr>
            </w:pPr>
            <w:r>
              <w:rPr>
                <w:rFonts w:hint="eastAsia" w:ascii="宋体" w:hAnsi="宋体" w:cs="宋体"/>
                <w:kern w:val="0"/>
                <w:szCs w:val="21"/>
              </w:rPr>
              <w:t>军事技能训练</w:t>
            </w:r>
          </w:p>
        </w:tc>
        <w:tc>
          <w:tcPr>
            <w:tcW w:w="695" w:type="dxa"/>
            <w:vAlign w:val="center"/>
          </w:tcPr>
          <w:p>
            <w:pPr>
              <w:snapToGrid w:val="0"/>
              <w:jc w:val="center"/>
              <w:rPr>
                <w:rFonts w:ascii="宋体" w:hAnsi="宋体"/>
                <w:szCs w:val="21"/>
              </w:rPr>
            </w:pPr>
            <w:r>
              <w:rPr>
                <w:rFonts w:hint="eastAsia" w:ascii="宋体" w:hAnsi="宋体" w:cs="宋体"/>
                <w:kern w:val="0"/>
                <w:szCs w:val="21"/>
              </w:rPr>
              <w:t>必修课</w:t>
            </w:r>
          </w:p>
        </w:tc>
        <w:tc>
          <w:tcPr>
            <w:tcW w:w="894" w:type="dxa"/>
            <w:vAlign w:val="center"/>
          </w:tcPr>
          <w:p>
            <w:pPr>
              <w:snapToGrid w:val="0"/>
              <w:jc w:val="center"/>
              <w:rPr>
                <w:rFonts w:ascii="宋体" w:hAnsi="宋体"/>
                <w:szCs w:val="21"/>
              </w:rPr>
            </w:pPr>
            <w:r>
              <w:rPr>
                <w:rFonts w:hint="eastAsia" w:ascii="宋体" w:hAnsi="宋体" w:cs="宋体"/>
                <w:kern w:val="0"/>
                <w:szCs w:val="21"/>
              </w:rPr>
              <w:t>2周</w:t>
            </w:r>
          </w:p>
        </w:tc>
        <w:tc>
          <w:tcPr>
            <w:tcW w:w="2178" w:type="dxa"/>
            <w:vAlign w:val="center"/>
          </w:tcPr>
          <w:p>
            <w:pPr>
              <w:snapToGrid w:val="0"/>
              <w:jc w:val="center"/>
              <w:rPr>
                <w:rFonts w:ascii="宋体" w:hAnsi="宋体"/>
                <w:szCs w:val="21"/>
              </w:rPr>
            </w:pPr>
            <w:r>
              <w:rPr>
                <w:rFonts w:hint="eastAsia" w:ascii="宋体" w:hAnsi="宋体" w:cs="宋体"/>
                <w:kern w:val="0"/>
                <w:szCs w:val="21"/>
              </w:rPr>
              <w:t>训练学生的基本军事素养，培养学生的集体荣誉感和对自我行为的约束能力。</w:t>
            </w:r>
          </w:p>
        </w:tc>
        <w:tc>
          <w:tcPr>
            <w:tcW w:w="924" w:type="dxa"/>
            <w:vAlign w:val="center"/>
          </w:tcPr>
          <w:p>
            <w:pPr>
              <w:snapToGrid w:val="0"/>
              <w:jc w:val="center"/>
              <w:rPr>
                <w:rFonts w:ascii="宋体" w:hAnsi="宋体"/>
                <w:szCs w:val="21"/>
              </w:rPr>
            </w:pPr>
            <w:r>
              <w:rPr>
                <w:rFonts w:hint="eastAsia" w:ascii="宋体" w:hAnsi="宋体" w:cs="宋体"/>
                <w:kern w:val="0"/>
                <w:szCs w:val="21"/>
              </w:rPr>
              <w:t>校内</w:t>
            </w:r>
          </w:p>
        </w:tc>
        <w:tc>
          <w:tcPr>
            <w:tcW w:w="944" w:type="dxa"/>
            <w:vAlign w:val="center"/>
          </w:tcPr>
          <w:p>
            <w:pPr>
              <w:snapToGrid w:val="0"/>
              <w:jc w:val="center"/>
              <w:rPr>
                <w:rFonts w:ascii="宋体" w:hAnsi="宋体"/>
                <w:szCs w:val="21"/>
              </w:rPr>
            </w:pPr>
            <w:r>
              <w:rPr>
                <w:rFonts w:hint="eastAsia" w:ascii="宋体" w:hAnsi="宋体" w:cs="宋体"/>
                <w:kern w:val="0"/>
                <w:szCs w:val="21"/>
              </w:rPr>
              <w:t>会操</w:t>
            </w:r>
          </w:p>
        </w:tc>
        <w:tc>
          <w:tcPr>
            <w:tcW w:w="787" w:type="dxa"/>
            <w:vAlign w:val="center"/>
          </w:tcPr>
          <w:p>
            <w:pPr>
              <w:snapToGrid w:val="0"/>
              <w:jc w:val="center"/>
              <w:rPr>
                <w:rFonts w:ascii="宋体" w:hAnsi="宋体"/>
                <w:szCs w:val="21"/>
              </w:rPr>
            </w:pPr>
            <w:r>
              <w:rPr>
                <w:rFonts w:ascii="宋体" w:hAnsi="宋体" w:cs="宋体"/>
                <w:kern w:val="0"/>
                <w:szCs w:val="21"/>
              </w:rPr>
              <w:t>2</w:t>
            </w:r>
            <w:r>
              <w:rPr>
                <w:rFonts w:hint="eastAsia" w:ascii="宋体" w:hAnsi="宋体" w:cs="宋体"/>
                <w:kern w:val="0"/>
                <w:szCs w:val="21"/>
              </w:rPr>
              <w:t>/112</w:t>
            </w:r>
          </w:p>
        </w:tc>
        <w:tc>
          <w:tcPr>
            <w:tcW w:w="716" w:type="dxa"/>
            <w:vAlign w:val="center"/>
          </w:tcPr>
          <w:p>
            <w:pPr>
              <w:snapToGrid w:val="0"/>
              <w:jc w:val="center"/>
              <w:rPr>
                <w:rFonts w:ascii="宋体" w:hAnsi="宋体"/>
                <w:szCs w:val="21"/>
              </w:rPr>
            </w:pPr>
            <w:r>
              <w:rPr>
                <w:rFonts w:hint="eastAsia"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jc w:val="center"/>
        </w:trPr>
        <w:tc>
          <w:tcPr>
            <w:tcW w:w="1324" w:type="dxa"/>
            <w:vAlign w:val="center"/>
          </w:tcPr>
          <w:p>
            <w:pPr>
              <w:widowControl/>
              <w:jc w:val="center"/>
              <w:rPr>
                <w:rFonts w:ascii="宋体" w:hAnsi="宋体"/>
                <w:szCs w:val="21"/>
              </w:rPr>
            </w:pPr>
            <w:r>
              <w:rPr>
                <w:rFonts w:hint="eastAsia" w:ascii="宋体" w:hAnsi="宋体" w:cs="宋体"/>
                <w:kern w:val="0"/>
                <w:szCs w:val="21"/>
              </w:rPr>
              <w:t>AI技术应用项目实训</w:t>
            </w:r>
          </w:p>
        </w:tc>
        <w:tc>
          <w:tcPr>
            <w:tcW w:w="695" w:type="dxa"/>
            <w:vAlign w:val="center"/>
          </w:tcPr>
          <w:p>
            <w:pPr>
              <w:widowControl/>
              <w:jc w:val="center"/>
              <w:rPr>
                <w:rFonts w:ascii="宋体" w:hAnsi="宋体"/>
                <w:szCs w:val="21"/>
              </w:rPr>
            </w:pPr>
            <w:r>
              <w:rPr>
                <w:rFonts w:hint="eastAsia" w:ascii="宋体" w:hAnsi="宋体" w:cs="宋体"/>
                <w:kern w:val="0"/>
                <w:szCs w:val="21"/>
              </w:rPr>
              <w:t>限选课</w:t>
            </w:r>
          </w:p>
        </w:tc>
        <w:tc>
          <w:tcPr>
            <w:tcW w:w="894" w:type="dxa"/>
            <w:vAlign w:val="center"/>
          </w:tcPr>
          <w:p>
            <w:pPr>
              <w:widowControl/>
              <w:jc w:val="center"/>
              <w:rPr>
                <w:rFonts w:ascii="宋体" w:hAnsi="宋体"/>
                <w:szCs w:val="21"/>
              </w:rPr>
            </w:pPr>
            <w:r>
              <w:rPr>
                <w:rFonts w:hint="eastAsia" w:ascii="宋体" w:hAnsi="宋体" w:cs="宋体"/>
                <w:kern w:val="0"/>
                <w:szCs w:val="21"/>
              </w:rPr>
              <w:t>1W</w:t>
            </w:r>
          </w:p>
        </w:tc>
        <w:tc>
          <w:tcPr>
            <w:tcW w:w="2178" w:type="dxa"/>
            <w:vAlign w:val="center"/>
          </w:tcPr>
          <w:p>
            <w:pPr>
              <w:widowControl/>
              <w:rPr>
                <w:rFonts w:ascii="宋体" w:hAnsi="宋体"/>
                <w:szCs w:val="21"/>
              </w:rPr>
            </w:pPr>
            <w:r>
              <w:rPr>
                <w:rFonts w:hint="eastAsia" w:ascii="宋体" w:hAnsi="宋体" w:cs="宋体"/>
                <w:kern w:val="0"/>
                <w:szCs w:val="21"/>
              </w:rPr>
              <w:t>利用AI平台调用相关接口开发项目。</w:t>
            </w:r>
          </w:p>
        </w:tc>
        <w:tc>
          <w:tcPr>
            <w:tcW w:w="924" w:type="dxa"/>
            <w:vAlign w:val="center"/>
          </w:tcPr>
          <w:p>
            <w:pPr>
              <w:widowControl/>
              <w:jc w:val="center"/>
              <w:rPr>
                <w:rFonts w:ascii="宋体" w:hAnsi="宋体"/>
                <w:szCs w:val="21"/>
              </w:rPr>
            </w:pPr>
            <w:r>
              <w:rPr>
                <w:rFonts w:hint="eastAsia" w:ascii="宋体" w:hAnsi="宋体" w:cs="宋体"/>
                <w:kern w:val="0"/>
                <w:szCs w:val="21"/>
              </w:rPr>
              <w:t>校内</w:t>
            </w:r>
          </w:p>
        </w:tc>
        <w:tc>
          <w:tcPr>
            <w:tcW w:w="944" w:type="dxa"/>
            <w:vAlign w:val="center"/>
          </w:tcPr>
          <w:p>
            <w:pPr>
              <w:widowControl/>
              <w:rPr>
                <w:rFonts w:ascii="宋体" w:hAnsi="宋体"/>
                <w:szCs w:val="21"/>
              </w:rPr>
            </w:pPr>
            <w:r>
              <w:rPr>
                <w:rFonts w:hint="eastAsia" w:ascii="宋体" w:hAnsi="宋体" w:cs="宋体"/>
                <w:kern w:val="0"/>
                <w:szCs w:val="21"/>
              </w:rPr>
              <w:t>根据考核成绩评定</w:t>
            </w:r>
          </w:p>
        </w:tc>
        <w:tc>
          <w:tcPr>
            <w:tcW w:w="787" w:type="dxa"/>
            <w:vAlign w:val="center"/>
          </w:tcPr>
          <w:p>
            <w:pPr>
              <w:widowControl/>
              <w:jc w:val="center"/>
              <w:rPr>
                <w:rFonts w:ascii="宋体" w:hAnsi="宋体"/>
                <w:szCs w:val="21"/>
              </w:rPr>
            </w:pPr>
            <w:r>
              <w:rPr>
                <w:rFonts w:hint="eastAsia" w:ascii="宋体" w:hAnsi="宋体" w:cs="宋体"/>
                <w:kern w:val="0"/>
                <w:szCs w:val="21"/>
              </w:rPr>
              <w:t>1/25</w:t>
            </w:r>
          </w:p>
        </w:tc>
        <w:tc>
          <w:tcPr>
            <w:tcW w:w="716" w:type="dxa"/>
            <w:vAlign w:val="center"/>
          </w:tcPr>
          <w:p>
            <w:pPr>
              <w:widowControl/>
              <w:jc w:val="center"/>
              <w:rPr>
                <w:rFonts w:ascii="宋体" w:hAnsi="宋体"/>
                <w:szCs w:val="21"/>
              </w:rPr>
            </w:pPr>
            <w:r>
              <w:rPr>
                <w:rFonts w:hint="eastAsia" w:ascii="宋体" w:hAnsi="宋体" w:cs="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1324" w:type="dxa"/>
            <w:vAlign w:val="center"/>
          </w:tcPr>
          <w:p>
            <w:pPr>
              <w:widowControl/>
              <w:jc w:val="center"/>
              <w:rPr>
                <w:rFonts w:ascii="宋体" w:hAnsi="宋体"/>
                <w:szCs w:val="21"/>
              </w:rPr>
            </w:pPr>
            <w:r>
              <w:rPr>
                <w:rFonts w:hint="eastAsia" w:ascii="宋体" w:hAnsi="宋体" w:cs="宋体"/>
                <w:kern w:val="0"/>
                <w:szCs w:val="21"/>
              </w:rPr>
              <w:t>人工智能应用系统开发实训</w:t>
            </w:r>
          </w:p>
        </w:tc>
        <w:tc>
          <w:tcPr>
            <w:tcW w:w="695" w:type="dxa"/>
            <w:vAlign w:val="center"/>
          </w:tcPr>
          <w:p>
            <w:pPr>
              <w:widowControl/>
              <w:jc w:val="center"/>
              <w:rPr>
                <w:rFonts w:ascii="宋体" w:hAnsi="宋体"/>
                <w:szCs w:val="21"/>
              </w:rPr>
            </w:pPr>
            <w:r>
              <w:rPr>
                <w:rFonts w:hint="eastAsia" w:ascii="宋体" w:hAnsi="宋体" w:cs="宋体"/>
                <w:kern w:val="0"/>
                <w:szCs w:val="21"/>
              </w:rPr>
              <w:t>限选课</w:t>
            </w:r>
          </w:p>
        </w:tc>
        <w:tc>
          <w:tcPr>
            <w:tcW w:w="894" w:type="dxa"/>
            <w:vAlign w:val="center"/>
          </w:tcPr>
          <w:p>
            <w:pPr>
              <w:widowControl/>
              <w:jc w:val="center"/>
              <w:rPr>
                <w:rFonts w:ascii="宋体" w:hAnsi="宋体"/>
                <w:szCs w:val="21"/>
              </w:rPr>
            </w:pPr>
            <w:r>
              <w:rPr>
                <w:rFonts w:hint="eastAsia" w:ascii="宋体" w:hAnsi="宋体" w:cs="宋体"/>
                <w:kern w:val="0"/>
                <w:szCs w:val="21"/>
              </w:rPr>
              <w:t>1w</w:t>
            </w:r>
          </w:p>
        </w:tc>
        <w:tc>
          <w:tcPr>
            <w:tcW w:w="2178" w:type="dxa"/>
            <w:vAlign w:val="center"/>
          </w:tcPr>
          <w:p>
            <w:pPr>
              <w:widowControl/>
              <w:rPr>
                <w:rFonts w:ascii="宋体" w:hAnsi="宋体"/>
                <w:szCs w:val="21"/>
              </w:rPr>
            </w:pPr>
            <w:r>
              <w:rPr>
                <w:rFonts w:hint="eastAsia" w:ascii="宋体" w:hAnsi="宋体" w:cs="宋体"/>
                <w:kern w:val="0"/>
                <w:szCs w:val="21"/>
              </w:rPr>
              <w:t>利用框架技术开发人工智能应用系统实训</w:t>
            </w:r>
          </w:p>
        </w:tc>
        <w:tc>
          <w:tcPr>
            <w:tcW w:w="924" w:type="dxa"/>
            <w:vAlign w:val="center"/>
          </w:tcPr>
          <w:p>
            <w:pPr>
              <w:widowControl/>
              <w:jc w:val="center"/>
              <w:rPr>
                <w:rFonts w:ascii="宋体" w:hAnsi="宋体"/>
                <w:szCs w:val="21"/>
              </w:rPr>
            </w:pPr>
            <w:r>
              <w:rPr>
                <w:rFonts w:hint="eastAsia" w:ascii="宋体" w:hAnsi="宋体" w:cs="宋体"/>
                <w:kern w:val="0"/>
                <w:szCs w:val="21"/>
              </w:rPr>
              <w:t>校内</w:t>
            </w:r>
          </w:p>
        </w:tc>
        <w:tc>
          <w:tcPr>
            <w:tcW w:w="944" w:type="dxa"/>
            <w:vAlign w:val="center"/>
          </w:tcPr>
          <w:p>
            <w:pPr>
              <w:widowControl/>
              <w:rPr>
                <w:rFonts w:ascii="宋体" w:hAnsi="宋体"/>
                <w:szCs w:val="21"/>
              </w:rPr>
            </w:pPr>
            <w:r>
              <w:rPr>
                <w:rFonts w:hint="eastAsia" w:ascii="宋体" w:hAnsi="宋体" w:cs="宋体"/>
                <w:kern w:val="0"/>
                <w:szCs w:val="21"/>
              </w:rPr>
              <w:t>根据考核成绩评定</w:t>
            </w:r>
          </w:p>
        </w:tc>
        <w:tc>
          <w:tcPr>
            <w:tcW w:w="787" w:type="dxa"/>
            <w:vAlign w:val="center"/>
          </w:tcPr>
          <w:p>
            <w:pPr>
              <w:widowControl/>
              <w:jc w:val="center"/>
              <w:rPr>
                <w:rFonts w:ascii="宋体" w:hAnsi="宋体"/>
                <w:szCs w:val="21"/>
              </w:rPr>
            </w:pPr>
            <w:r>
              <w:rPr>
                <w:rFonts w:hint="eastAsia" w:ascii="宋体" w:hAnsi="宋体" w:cs="宋体"/>
                <w:kern w:val="0"/>
                <w:szCs w:val="21"/>
              </w:rPr>
              <w:t>1/25</w:t>
            </w:r>
          </w:p>
        </w:tc>
        <w:tc>
          <w:tcPr>
            <w:tcW w:w="716" w:type="dxa"/>
            <w:vAlign w:val="center"/>
          </w:tcPr>
          <w:p>
            <w:pPr>
              <w:widowControl/>
              <w:jc w:val="center"/>
              <w:rPr>
                <w:rFonts w:ascii="宋体" w:hAnsi="宋体"/>
                <w:szCs w:val="21"/>
              </w:rPr>
            </w:pPr>
            <w:r>
              <w:rPr>
                <w:rFonts w:hint="eastAsia" w:ascii="宋体" w:hAnsi="宋体" w:cs="宋体"/>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1324" w:type="dxa"/>
            <w:vAlign w:val="center"/>
          </w:tcPr>
          <w:p>
            <w:pPr>
              <w:widowControl/>
              <w:jc w:val="center"/>
              <w:rPr>
                <w:rFonts w:ascii="宋体" w:hAnsi="宋体" w:cs="宋体"/>
                <w:kern w:val="0"/>
                <w:szCs w:val="21"/>
              </w:rPr>
            </w:pPr>
            <w:r>
              <w:rPr>
                <w:rFonts w:hint="eastAsia" w:ascii="宋体" w:hAnsi="宋体" w:cs="宋体"/>
                <w:kern w:val="0"/>
                <w:szCs w:val="21"/>
              </w:rPr>
              <w:t>校园健身跑</w:t>
            </w:r>
          </w:p>
        </w:tc>
        <w:tc>
          <w:tcPr>
            <w:tcW w:w="695" w:type="dxa"/>
            <w:vAlign w:val="center"/>
          </w:tcPr>
          <w:p>
            <w:pPr>
              <w:widowControl/>
              <w:jc w:val="center"/>
              <w:rPr>
                <w:rFonts w:ascii="宋体" w:hAnsi="宋体" w:cs="宋体"/>
                <w:kern w:val="0"/>
                <w:szCs w:val="21"/>
              </w:rPr>
            </w:pPr>
            <w:r>
              <w:rPr>
                <w:rFonts w:hint="eastAsia" w:ascii="宋体" w:hAnsi="宋体" w:cs="宋体"/>
                <w:kern w:val="0"/>
                <w:szCs w:val="21"/>
              </w:rPr>
              <w:t>必修课</w:t>
            </w:r>
          </w:p>
        </w:tc>
        <w:tc>
          <w:tcPr>
            <w:tcW w:w="894" w:type="dxa"/>
            <w:vAlign w:val="center"/>
          </w:tcPr>
          <w:p>
            <w:pPr>
              <w:widowControl/>
              <w:jc w:val="center"/>
              <w:rPr>
                <w:rFonts w:ascii="宋体" w:hAnsi="宋体" w:cs="宋体"/>
                <w:kern w:val="0"/>
                <w:szCs w:val="21"/>
              </w:rPr>
            </w:pPr>
          </w:p>
        </w:tc>
        <w:tc>
          <w:tcPr>
            <w:tcW w:w="2178" w:type="dxa"/>
            <w:vAlign w:val="center"/>
          </w:tcPr>
          <w:p>
            <w:pPr>
              <w:widowControl/>
              <w:rPr>
                <w:rFonts w:ascii="宋体" w:hAnsi="宋体" w:cs="宋体"/>
                <w:kern w:val="0"/>
                <w:szCs w:val="21"/>
              </w:rPr>
            </w:pPr>
            <w:r>
              <w:rPr>
                <w:rFonts w:hint="eastAsia" w:ascii="宋体" w:hAnsi="宋体" w:cs="宋体"/>
                <w:kern w:val="0"/>
                <w:szCs w:val="21"/>
              </w:rPr>
              <w:t>校园健身跑训练</w:t>
            </w:r>
          </w:p>
        </w:tc>
        <w:tc>
          <w:tcPr>
            <w:tcW w:w="924" w:type="dxa"/>
            <w:vAlign w:val="center"/>
          </w:tcPr>
          <w:p>
            <w:pPr>
              <w:widowControl/>
              <w:jc w:val="center"/>
              <w:rPr>
                <w:rFonts w:ascii="宋体" w:hAnsi="宋体" w:cs="宋体"/>
                <w:kern w:val="0"/>
                <w:szCs w:val="21"/>
              </w:rPr>
            </w:pPr>
            <w:r>
              <w:rPr>
                <w:rFonts w:hint="eastAsia" w:ascii="宋体" w:hAnsi="宋体" w:cs="宋体"/>
                <w:kern w:val="0"/>
                <w:szCs w:val="21"/>
              </w:rPr>
              <w:t>校内</w:t>
            </w:r>
          </w:p>
        </w:tc>
        <w:tc>
          <w:tcPr>
            <w:tcW w:w="944" w:type="dxa"/>
            <w:vAlign w:val="center"/>
          </w:tcPr>
          <w:p>
            <w:pPr>
              <w:widowControl/>
              <w:rPr>
                <w:rFonts w:ascii="宋体" w:hAnsi="宋体" w:cs="宋体"/>
                <w:kern w:val="0"/>
                <w:szCs w:val="21"/>
              </w:rPr>
            </w:pPr>
            <w:r>
              <w:rPr>
                <w:rFonts w:hint="eastAsia" w:ascii="宋体" w:hAnsi="宋体" w:cs="宋体"/>
                <w:kern w:val="0"/>
                <w:szCs w:val="21"/>
              </w:rPr>
              <w:t>根据考核成绩评定</w:t>
            </w:r>
          </w:p>
        </w:tc>
        <w:tc>
          <w:tcPr>
            <w:tcW w:w="787" w:type="dxa"/>
            <w:vAlign w:val="center"/>
          </w:tcPr>
          <w:p>
            <w:pPr>
              <w:widowControl/>
              <w:jc w:val="center"/>
              <w:rPr>
                <w:rFonts w:ascii="宋体" w:hAnsi="宋体" w:cs="宋体"/>
                <w:kern w:val="0"/>
                <w:szCs w:val="21"/>
              </w:rPr>
            </w:pPr>
            <w:r>
              <w:rPr>
                <w:rFonts w:hint="eastAsia" w:ascii="宋体" w:hAnsi="宋体" w:cs="宋体"/>
                <w:kern w:val="0"/>
                <w:szCs w:val="21"/>
              </w:rPr>
              <w:t>2/32</w:t>
            </w:r>
          </w:p>
        </w:tc>
        <w:tc>
          <w:tcPr>
            <w:tcW w:w="716" w:type="dxa"/>
            <w:vAlign w:val="center"/>
          </w:tcPr>
          <w:p>
            <w:pPr>
              <w:widowControl/>
              <w:jc w:val="center"/>
              <w:rPr>
                <w:rFonts w:ascii="宋体" w:hAnsi="宋体" w:cs="宋体"/>
                <w:kern w:val="0"/>
                <w:szCs w:val="21"/>
              </w:rPr>
            </w:pPr>
            <w:r>
              <w:rPr>
                <w:rFonts w:hint="eastAsia" w:ascii="宋体" w:hAnsi="宋体" w:cs="宋体"/>
                <w:kern w:val="0"/>
                <w:szCs w:val="21"/>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1324" w:type="dxa"/>
            <w:vAlign w:val="center"/>
          </w:tcPr>
          <w:p>
            <w:pPr>
              <w:widowControl/>
              <w:jc w:val="center"/>
              <w:rPr>
                <w:rFonts w:ascii="宋体" w:hAnsi="宋体" w:cs="宋体"/>
                <w:kern w:val="0"/>
                <w:szCs w:val="21"/>
              </w:rPr>
            </w:pPr>
            <w:r>
              <w:rPr>
                <w:rFonts w:hint="eastAsia" w:ascii="宋体" w:hAnsi="宋体" w:cs="宋体"/>
                <w:kern w:val="0"/>
                <w:szCs w:val="21"/>
              </w:rPr>
              <w:t>大学生劳动教育</w:t>
            </w:r>
          </w:p>
        </w:tc>
        <w:tc>
          <w:tcPr>
            <w:tcW w:w="695" w:type="dxa"/>
            <w:vAlign w:val="center"/>
          </w:tcPr>
          <w:p>
            <w:pPr>
              <w:widowControl/>
              <w:jc w:val="center"/>
              <w:rPr>
                <w:rFonts w:ascii="宋体" w:hAnsi="宋体" w:cs="宋体"/>
                <w:kern w:val="0"/>
                <w:szCs w:val="21"/>
              </w:rPr>
            </w:pPr>
            <w:r>
              <w:rPr>
                <w:rFonts w:hint="eastAsia" w:ascii="宋体" w:hAnsi="宋体" w:cs="宋体"/>
                <w:kern w:val="0"/>
                <w:szCs w:val="21"/>
              </w:rPr>
              <w:t>必修课</w:t>
            </w:r>
          </w:p>
        </w:tc>
        <w:tc>
          <w:tcPr>
            <w:tcW w:w="894" w:type="dxa"/>
            <w:vAlign w:val="center"/>
          </w:tcPr>
          <w:p>
            <w:pPr>
              <w:widowControl/>
              <w:jc w:val="center"/>
              <w:rPr>
                <w:rFonts w:ascii="宋体" w:hAnsi="宋体" w:cs="宋体"/>
                <w:kern w:val="0"/>
                <w:szCs w:val="21"/>
              </w:rPr>
            </w:pPr>
          </w:p>
        </w:tc>
        <w:tc>
          <w:tcPr>
            <w:tcW w:w="2178" w:type="dxa"/>
            <w:vAlign w:val="center"/>
          </w:tcPr>
          <w:p>
            <w:pPr>
              <w:widowControl/>
              <w:rPr>
                <w:rFonts w:ascii="宋体" w:hAnsi="宋体" w:cs="宋体"/>
                <w:kern w:val="0"/>
                <w:szCs w:val="21"/>
              </w:rPr>
            </w:pPr>
            <w:r>
              <w:rPr>
                <w:rFonts w:hint="eastAsia" w:ascii="宋体" w:hAnsi="宋体" w:cs="宋体"/>
                <w:kern w:val="0"/>
                <w:szCs w:val="21"/>
              </w:rPr>
              <w:t>日常生活劳动（如美丽校园建设）、生产劳动（结合专业技能）、服务性劳动（如志愿服务活动）</w:t>
            </w:r>
          </w:p>
        </w:tc>
        <w:tc>
          <w:tcPr>
            <w:tcW w:w="924" w:type="dxa"/>
            <w:vAlign w:val="center"/>
          </w:tcPr>
          <w:p>
            <w:pPr>
              <w:widowControl/>
              <w:jc w:val="center"/>
              <w:rPr>
                <w:rFonts w:ascii="宋体" w:hAnsi="宋体" w:cs="宋体"/>
                <w:kern w:val="0"/>
                <w:szCs w:val="21"/>
              </w:rPr>
            </w:pPr>
            <w:r>
              <w:rPr>
                <w:rFonts w:hint="eastAsia" w:ascii="宋体" w:hAnsi="宋体" w:cs="宋体"/>
                <w:kern w:val="0"/>
                <w:szCs w:val="21"/>
              </w:rPr>
              <w:t>校内</w:t>
            </w:r>
          </w:p>
          <w:p>
            <w:pPr>
              <w:widowControl/>
              <w:jc w:val="center"/>
              <w:rPr>
                <w:rFonts w:ascii="宋体" w:hAnsi="宋体" w:cs="宋体"/>
                <w:kern w:val="0"/>
                <w:szCs w:val="21"/>
              </w:rPr>
            </w:pPr>
            <w:r>
              <w:rPr>
                <w:rFonts w:hint="eastAsia" w:ascii="宋体" w:hAnsi="宋体" w:cs="宋体"/>
                <w:kern w:val="0"/>
                <w:szCs w:val="21"/>
              </w:rPr>
              <w:t>校外</w:t>
            </w:r>
          </w:p>
        </w:tc>
        <w:tc>
          <w:tcPr>
            <w:tcW w:w="944" w:type="dxa"/>
            <w:vAlign w:val="center"/>
          </w:tcPr>
          <w:p>
            <w:pPr>
              <w:widowControl/>
              <w:rPr>
                <w:rFonts w:ascii="宋体" w:hAnsi="宋体" w:cs="宋体"/>
                <w:kern w:val="0"/>
                <w:szCs w:val="21"/>
              </w:rPr>
            </w:pPr>
            <w:r>
              <w:rPr>
                <w:rFonts w:hint="eastAsia" w:ascii="宋体" w:hAnsi="宋体" w:cs="宋体"/>
                <w:kern w:val="0"/>
                <w:szCs w:val="21"/>
              </w:rPr>
              <w:t>根据考核成绩评定</w:t>
            </w:r>
          </w:p>
        </w:tc>
        <w:tc>
          <w:tcPr>
            <w:tcW w:w="787" w:type="dxa"/>
            <w:vAlign w:val="center"/>
          </w:tcPr>
          <w:p>
            <w:pPr>
              <w:widowControl/>
              <w:jc w:val="center"/>
              <w:rPr>
                <w:rFonts w:ascii="宋体" w:hAnsi="宋体" w:cs="宋体"/>
                <w:kern w:val="0"/>
                <w:szCs w:val="21"/>
              </w:rPr>
            </w:pPr>
            <w:r>
              <w:rPr>
                <w:rFonts w:hint="eastAsia" w:ascii="宋体" w:hAnsi="宋体" w:cs="宋体"/>
                <w:kern w:val="0"/>
                <w:szCs w:val="21"/>
              </w:rPr>
              <w:t>1/16</w:t>
            </w:r>
          </w:p>
        </w:tc>
        <w:tc>
          <w:tcPr>
            <w:tcW w:w="716" w:type="dxa"/>
            <w:vAlign w:val="center"/>
          </w:tcPr>
          <w:p>
            <w:pPr>
              <w:widowControl/>
              <w:jc w:val="center"/>
              <w:rPr>
                <w:rFonts w:ascii="宋体" w:hAnsi="宋体" w:cs="宋体"/>
                <w:kern w:val="0"/>
                <w:szCs w:val="21"/>
              </w:rPr>
            </w:pPr>
            <w:r>
              <w:rPr>
                <w:rFonts w:hint="eastAsia" w:ascii="宋体" w:hAnsi="宋体" w:cs="宋体"/>
                <w:kern w:val="0"/>
                <w:szCs w:val="21"/>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1324" w:type="dxa"/>
            <w:vAlign w:val="center"/>
          </w:tcPr>
          <w:p>
            <w:pPr>
              <w:widowControl/>
              <w:jc w:val="center"/>
              <w:rPr>
                <w:rFonts w:ascii="宋体" w:hAnsi="宋体"/>
                <w:szCs w:val="21"/>
              </w:rPr>
            </w:pPr>
            <w:r>
              <w:rPr>
                <w:rFonts w:hint="eastAsia" w:ascii="宋体" w:hAnsi="宋体" w:cs="宋体"/>
                <w:kern w:val="0"/>
                <w:szCs w:val="21"/>
              </w:rPr>
              <w:t>职业体验实训</w:t>
            </w:r>
          </w:p>
        </w:tc>
        <w:tc>
          <w:tcPr>
            <w:tcW w:w="695" w:type="dxa"/>
            <w:vAlign w:val="center"/>
          </w:tcPr>
          <w:p>
            <w:pPr>
              <w:widowControl/>
              <w:jc w:val="center"/>
              <w:rPr>
                <w:rFonts w:ascii="宋体" w:hAnsi="宋体"/>
                <w:szCs w:val="21"/>
              </w:rPr>
            </w:pPr>
            <w:r>
              <w:rPr>
                <w:rFonts w:hint="eastAsia" w:ascii="宋体" w:hAnsi="宋体" w:cs="宋体"/>
                <w:kern w:val="0"/>
                <w:szCs w:val="21"/>
              </w:rPr>
              <w:t>限选课</w:t>
            </w:r>
          </w:p>
        </w:tc>
        <w:tc>
          <w:tcPr>
            <w:tcW w:w="894" w:type="dxa"/>
            <w:vAlign w:val="center"/>
          </w:tcPr>
          <w:p>
            <w:pPr>
              <w:widowControl/>
              <w:jc w:val="center"/>
              <w:rPr>
                <w:rFonts w:ascii="宋体" w:hAnsi="宋体"/>
                <w:szCs w:val="21"/>
              </w:rPr>
            </w:pPr>
            <w:r>
              <w:rPr>
                <w:rFonts w:hint="eastAsia" w:ascii="宋体" w:hAnsi="宋体" w:cs="宋体"/>
                <w:kern w:val="0"/>
                <w:szCs w:val="21"/>
              </w:rPr>
              <w:t>4W</w:t>
            </w:r>
          </w:p>
        </w:tc>
        <w:tc>
          <w:tcPr>
            <w:tcW w:w="2178" w:type="dxa"/>
            <w:vAlign w:val="center"/>
          </w:tcPr>
          <w:p>
            <w:pPr>
              <w:widowControl/>
              <w:rPr>
                <w:rFonts w:ascii="宋体" w:hAnsi="宋体"/>
                <w:szCs w:val="21"/>
              </w:rPr>
            </w:pPr>
            <w:r>
              <w:rPr>
                <w:rFonts w:hint="eastAsia" w:ascii="宋体" w:hAnsi="宋体" w:cs="宋体"/>
                <w:kern w:val="0"/>
                <w:szCs w:val="21"/>
              </w:rPr>
              <w:t>根据实训课程安排，要求学生完成至少四门课程的实训，掌握专业综合实践技能。</w:t>
            </w:r>
          </w:p>
        </w:tc>
        <w:tc>
          <w:tcPr>
            <w:tcW w:w="924" w:type="dxa"/>
            <w:vAlign w:val="center"/>
          </w:tcPr>
          <w:p>
            <w:pPr>
              <w:widowControl/>
              <w:jc w:val="center"/>
              <w:rPr>
                <w:rFonts w:ascii="宋体" w:hAnsi="宋体"/>
                <w:szCs w:val="21"/>
              </w:rPr>
            </w:pPr>
            <w:r>
              <w:rPr>
                <w:rFonts w:hint="eastAsia" w:ascii="宋体" w:hAnsi="宋体" w:cs="宋体"/>
                <w:kern w:val="0"/>
                <w:szCs w:val="21"/>
              </w:rPr>
              <w:t>校外</w:t>
            </w:r>
          </w:p>
        </w:tc>
        <w:tc>
          <w:tcPr>
            <w:tcW w:w="944" w:type="dxa"/>
            <w:vAlign w:val="center"/>
          </w:tcPr>
          <w:p>
            <w:pPr>
              <w:widowControl/>
              <w:rPr>
                <w:rFonts w:ascii="宋体" w:hAnsi="宋体"/>
                <w:szCs w:val="21"/>
              </w:rPr>
            </w:pPr>
            <w:r>
              <w:rPr>
                <w:rFonts w:hint="eastAsia" w:ascii="宋体" w:hAnsi="宋体" w:cs="宋体"/>
                <w:kern w:val="0"/>
                <w:szCs w:val="21"/>
              </w:rPr>
              <w:t>根据考核成绩评定</w:t>
            </w:r>
          </w:p>
        </w:tc>
        <w:tc>
          <w:tcPr>
            <w:tcW w:w="787" w:type="dxa"/>
            <w:vAlign w:val="center"/>
          </w:tcPr>
          <w:p>
            <w:pPr>
              <w:widowControl/>
              <w:jc w:val="center"/>
              <w:rPr>
                <w:rFonts w:ascii="宋体" w:hAnsi="宋体"/>
                <w:szCs w:val="21"/>
              </w:rPr>
            </w:pPr>
            <w:r>
              <w:rPr>
                <w:rFonts w:hint="eastAsia" w:ascii="宋体" w:hAnsi="宋体" w:cs="宋体"/>
                <w:kern w:val="0"/>
                <w:szCs w:val="21"/>
              </w:rPr>
              <w:t>4/100</w:t>
            </w:r>
          </w:p>
        </w:tc>
        <w:tc>
          <w:tcPr>
            <w:tcW w:w="716" w:type="dxa"/>
            <w:vAlign w:val="center"/>
          </w:tcPr>
          <w:p>
            <w:pPr>
              <w:widowControl/>
              <w:jc w:val="center"/>
              <w:rPr>
                <w:rFonts w:ascii="宋体" w:hAnsi="宋体"/>
                <w:szCs w:val="21"/>
              </w:rPr>
            </w:pPr>
            <w:r>
              <w:rPr>
                <w:rFonts w:hint="eastAsia" w:ascii="宋体" w:hAnsi="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1324" w:type="dxa"/>
            <w:vAlign w:val="center"/>
          </w:tcPr>
          <w:p>
            <w:pPr>
              <w:widowControl/>
              <w:jc w:val="center"/>
              <w:rPr>
                <w:rFonts w:ascii="宋体" w:hAnsi="宋体" w:cs="宋体"/>
                <w:kern w:val="0"/>
                <w:szCs w:val="21"/>
              </w:rPr>
            </w:pPr>
            <w:r>
              <w:rPr>
                <w:rFonts w:hint="eastAsia" w:ascii="宋体" w:hAnsi="宋体" w:cs="宋体"/>
                <w:kern w:val="0"/>
                <w:szCs w:val="21"/>
              </w:rPr>
              <w:t>岗位实习</w:t>
            </w:r>
          </w:p>
        </w:tc>
        <w:tc>
          <w:tcPr>
            <w:tcW w:w="695" w:type="dxa"/>
            <w:vAlign w:val="center"/>
          </w:tcPr>
          <w:p>
            <w:pPr>
              <w:widowControl/>
              <w:jc w:val="center"/>
              <w:rPr>
                <w:rFonts w:ascii="宋体" w:hAnsi="宋体" w:cs="宋体"/>
                <w:kern w:val="0"/>
                <w:szCs w:val="21"/>
              </w:rPr>
            </w:pPr>
            <w:r>
              <w:rPr>
                <w:rFonts w:hint="eastAsia" w:ascii="宋体" w:hAnsi="宋体" w:cs="宋体"/>
                <w:kern w:val="0"/>
                <w:szCs w:val="21"/>
              </w:rPr>
              <w:t>限选课</w:t>
            </w:r>
          </w:p>
        </w:tc>
        <w:tc>
          <w:tcPr>
            <w:tcW w:w="894" w:type="dxa"/>
            <w:vAlign w:val="center"/>
          </w:tcPr>
          <w:p>
            <w:pPr>
              <w:widowControl/>
              <w:jc w:val="center"/>
              <w:rPr>
                <w:rFonts w:ascii="宋体" w:hAnsi="宋体" w:cs="宋体"/>
                <w:kern w:val="0"/>
                <w:szCs w:val="21"/>
              </w:rPr>
            </w:pPr>
            <w:r>
              <w:rPr>
                <w:rFonts w:hint="eastAsia" w:ascii="宋体" w:hAnsi="宋体" w:cs="宋体"/>
                <w:kern w:val="0"/>
                <w:szCs w:val="21"/>
              </w:rPr>
              <w:t>24W</w:t>
            </w:r>
          </w:p>
        </w:tc>
        <w:tc>
          <w:tcPr>
            <w:tcW w:w="2178" w:type="dxa"/>
            <w:vAlign w:val="center"/>
          </w:tcPr>
          <w:p>
            <w:pPr>
              <w:widowControl/>
              <w:rPr>
                <w:rFonts w:ascii="宋体" w:hAnsi="宋体" w:cs="宋体"/>
                <w:kern w:val="0"/>
                <w:szCs w:val="21"/>
              </w:rPr>
            </w:pPr>
            <w:r>
              <w:rPr>
                <w:rFonts w:hint="eastAsia" w:ascii="宋体" w:hAnsi="宋体" w:cs="宋体"/>
                <w:kern w:val="0"/>
                <w:szCs w:val="21"/>
              </w:rPr>
              <w:t>根据具体实习要求，完成实习任务，并完成实习报告。</w:t>
            </w:r>
          </w:p>
        </w:tc>
        <w:tc>
          <w:tcPr>
            <w:tcW w:w="924" w:type="dxa"/>
            <w:vAlign w:val="center"/>
          </w:tcPr>
          <w:p>
            <w:pPr>
              <w:widowControl/>
              <w:jc w:val="center"/>
              <w:rPr>
                <w:rFonts w:ascii="宋体" w:hAnsi="宋体" w:cs="宋体"/>
                <w:kern w:val="0"/>
                <w:szCs w:val="21"/>
              </w:rPr>
            </w:pPr>
            <w:r>
              <w:rPr>
                <w:rFonts w:hint="eastAsia" w:ascii="宋体" w:hAnsi="宋体" w:cs="宋体"/>
                <w:kern w:val="0"/>
                <w:szCs w:val="21"/>
              </w:rPr>
              <w:t>校外</w:t>
            </w:r>
          </w:p>
        </w:tc>
        <w:tc>
          <w:tcPr>
            <w:tcW w:w="944" w:type="dxa"/>
            <w:vAlign w:val="center"/>
          </w:tcPr>
          <w:p>
            <w:pPr>
              <w:widowControl/>
              <w:rPr>
                <w:rFonts w:ascii="宋体" w:hAnsi="宋体" w:cs="宋体"/>
                <w:kern w:val="0"/>
                <w:szCs w:val="21"/>
              </w:rPr>
            </w:pPr>
            <w:r>
              <w:rPr>
                <w:rFonts w:hint="eastAsia" w:ascii="宋体" w:hAnsi="宋体" w:cs="宋体"/>
                <w:kern w:val="0"/>
                <w:szCs w:val="21"/>
              </w:rPr>
              <w:t>实习日志报告</w:t>
            </w:r>
          </w:p>
        </w:tc>
        <w:tc>
          <w:tcPr>
            <w:tcW w:w="787" w:type="dxa"/>
            <w:vAlign w:val="center"/>
          </w:tcPr>
          <w:p>
            <w:pPr>
              <w:widowControl/>
              <w:jc w:val="center"/>
              <w:rPr>
                <w:rFonts w:ascii="宋体" w:hAnsi="宋体" w:cs="宋体"/>
                <w:kern w:val="0"/>
                <w:sz w:val="18"/>
                <w:szCs w:val="18"/>
              </w:rPr>
            </w:pPr>
            <w:r>
              <w:rPr>
                <w:rFonts w:hint="eastAsia" w:ascii="宋体" w:hAnsi="宋体" w:cs="宋体"/>
                <w:kern w:val="0"/>
                <w:szCs w:val="21"/>
              </w:rPr>
              <w:t>24/600</w:t>
            </w:r>
          </w:p>
        </w:tc>
        <w:tc>
          <w:tcPr>
            <w:tcW w:w="716" w:type="dxa"/>
            <w:vAlign w:val="center"/>
          </w:tcPr>
          <w:p>
            <w:pPr>
              <w:widowControl/>
              <w:jc w:val="center"/>
              <w:rPr>
                <w:rFonts w:ascii="宋体" w:hAnsi="宋体" w:cs="宋体"/>
                <w:kern w:val="0"/>
                <w:szCs w:val="21"/>
              </w:rPr>
            </w:pPr>
            <w:r>
              <w:rPr>
                <w:rFonts w:hint="eastAsia" w:ascii="宋体" w:hAnsi="宋体" w:cs="宋体"/>
                <w:kern w:val="0"/>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1324" w:type="dxa"/>
            <w:vAlign w:val="center"/>
          </w:tcPr>
          <w:p>
            <w:pPr>
              <w:widowControl/>
              <w:jc w:val="center"/>
              <w:rPr>
                <w:rFonts w:ascii="宋体" w:hAnsi="宋体" w:cs="宋体"/>
                <w:kern w:val="0"/>
                <w:szCs w:val="21"/>
              </w:rPr>
            </w:pPr>
            <w:r>
              <w:rPr>
                <w:rFonts w:hint="eastAsia" w:ascii="宋体" w:hAnsi="宋体" w:cs="宋体"/>
                <w:kern w:val="0"/>
                <w:szCs w:val="21"/>
              </w:rPr>
              <w:t>毕业综合</w:t>
            </w:r>
          </w:p>
          <w:p>
            <w:pPr>
              <w:widowControl/>
              <w:jc w:val="center"/>
              <w:rPr>
                <w:rFonts w:ascii="宋体" w:hAnsi="宋体" w:cs="宋体"/>
                <w:kern w:val="0"/>
                <w:szCs w:val="21"/>
              </w:rPr>
            </w:pPr>
            <w:r>
              <w:rPr>
                <w:rFonts w:hint="eastAsia" w:ascii="宋体" w:hAnsi="宋体" w:cs="宋体"/>
                <w:kern w:val="0"/>
                <w:szCs w:val="21"/>
              </w:rPr>
              <w:t>作业</w:t>
            </w:r>
          </w:p>
        </w:tc>
        <w:tc>
          <w:tcPr>
            <w:tcW w:w="695" w:type="dxa"/>
            <w:vAlign w:val="center"/>
          </w:tcPr>
          <w:p>
            <w:pPr>
              <w:widowControl/>
              <w:jc w:val="center"/>
              <w:rPr>
                <w:rFonts w:ascii="宋体" w:hAnsi="宋体" w:cs="宋体"/>
                <w:kern w:val="0"/>
                <w:szCs w:val="21"/>
              </w:rPr>
            </w:pPr>
            <w:r>
              <w:rPr>
                <w:rFonts w:hint="eastAsia" w:ascii="宋体" w:hAnsi="宋体" w:cs="宋体"/>
                <w:kern w:val="0"/>
                <w:szCs w:val="21"/>
              </w:rPr>
              <w:t>必修课</w:t>
            </w:r>
          </w:p>
        </w:tc>
        <w:tc>
          <w:tcPr>
            <w:tcW w:w="894" w:type="dxa"/>
            <w:vAlign w:val="center"/>
          </w:tcPr>
          <w:p>
            <w:pPr>
              <w:widowControl/>
              <w:jc w:val="center"/>
              <w:rPr>
                <w:rFonts w:ascii="宋体" w:hAnsi="宋体" w:cs="宋体"/>
                <w:kern w:val="0"/>
                <w:szCs w:val="21"/>
              </w:rPr>
            </w:pPr>
            <w:r>
              <w:rPr>
                <w:rFonts w:hint="eastAsia" w:ascii="宋体" w:hAnsi="宋体" w:cs="宋体"/>
                <w:kern w:val="0"/>
                <w:szCs w:val="21"/>
              </w:rPr>
              <w:t>10W</w:t>
            </w:r>
          </w:p>
        </w:tc>
        <w:tc>
          <w:tcPr>
            <w:tcW w:w="2178" w:type="dxa"/>
            <w:vAlign w:val="center"/>
          </w:tcPr>
          <w:p>
            <w:pPr>
              <w:widowControl/>
              <w:rPr>
                <w:rFonts w:ascii="宋体" w:hAnsi="宋体" w:cs="宋体"/>
                <w:kern w:val="0"/>
                <w:szCs w:val="21"/>
              </w:rPr>
            </w:pPr>
            <w:r>
              <w:rPr>
                <w:rFonts w:hint="eastAsia" w:ascii="宋体" w:hAnsi="宋体" w:cs="宋体"/>
                <w:kern w:val="0"/>
                <w:szCs w:val="21"/>
              </w:rPr>
              <w:t>完成学校下达的毕业设计课题任务、完成设计论文。</w:t>
            </w:r>
          </w:p>
        </w:tc>
        <w:tc>
          <w:tcPr>
            <w:tcW w:w="924" w:type="dxa"/>
            <w:vAlign w:val="center"/>
          </w:tcPr>
          <w:p>
            <w:pPr>
              <w:widowControl/>
              <w:jc w:val="center"/>
              <w:rPr>
                <w:rFonts w:ascii="宋体" w:hAnsi="宋体" w:cs="宋体"/>
                <w:kern w:val="0"/>
                <w:szCs w:val="21"/>
              </w:rPr>
            </w:pPr>
            <w:r>
              <w:rPr>
                <w:rFonts w:hint="eastAsia" w:ascii="宋体" w:hAnsi="宋体" w:cs="宋体"/>
                <w:kern w:val="0"/>
                <w:szCs w:val="21"/>
              </w:rPr>
              <w:t>校内</w:t>
            </w:r>
          </w:p>
          <w:p>
            <w:pPr>
              <w:widowControl/>
              <w:jc w:val="center"/>
              <w:rPr>
                <w:rFonts w:ascii="宋体" w:hAnsi="宋体" w:cs="宋体"/>
                <w:kern w:val="0"/>
                <w:szCs w:val="21"/>
              </w:rPr>
            </w:pPr>
            <w:r>
              <w:rPr>
                <w:rFonts w:hint="eastAsia" w:ascii="宋体" w:hAnsi="宋体" w:cs="宋体"/>
                <w:kern w:val="0"/>
                <w:szCs w:val="21"/>
              </w:rPr>
              <w:t>校外</w:t>
            </w:r>
          </w:p>
        </w:tc>
        <w:tc>
          <w:tcPr>
            <w:tcW w:w="944" w:type="dxa"/>
            <w:vAlign w:val="center"/>
          </w:tcPr>
          <w:p>
            <w:pPr>
              <w:widowControl/>
              <w:jc w:val="center"/>
              <w:rPr>
                <w:rFonts w:ascii="宋体" w:hAnsi="宋体" w:cs="宋体"/>
                <w:kern w:val="0"/>
                <w:szCs w:val="21"/>
              </w:rPr>
            </w:pPr>
            <w:r>
              <w:rPr>
                <w:rFonts w:hint="eastAsia" w:ascii="宋体" w:hAnsi="宋体" w:cs="宋体"/>
                <w:kern w:val="0"/>
                <w:szCs w:val="21"/>
              </w:rPr>
              <w:t>毕业论文与设计</w:t>
            </w:r>
          </w:p>
        </w:tc>
        <w:tc>
          <w:tcPr>
            <w:tcW w:w="787" w:type="dxa"/>
            <w:vAlign w:val="center"/>
          </w:tcPr>
          <w:p>
            <w:pPr>
              <w:widowControl/>
              <w:jc w:val="center"/>
              <w:rPr>
                <w:rFonts w:ascii="宋体" w:hAnsi="宋体" w:cs="宋体"/>
                <w:kern w:val="0"/>
                <w:sz w:val="18"/>
                <w:szCs w:val="18"/>
              </w:rPr>
            </w:pPr>
            <w:r>
              <w:rPr>
                <w:rFonts w:hint="eastAsia" w:ascii="宋体" w:hAnsi="宋体" w:cs="宋体"/>
                <w:kern w:val="0"/>
                <w:szCs w:val="21"/>
              </w:rPr>
              <w:t>10/250</w:t>
            </w:r>
          </w:p>
        </w:tc>
        <w:tc>
          <w:tcPr>
            <w:tcW w:w="716" w:type="dxa"/>
            <w:vAlign w:val="center"/>
          </w:tcPr>
          <w:p>
            <w:pPr>
              <w:widowControl/>
              <w:jc w:val="center"/>
              <w:rPr>
                <w:rFonts w:ascii="宋体" w:hAnsi="宋体" w:cs="宋体"/>
                <w:kern w:val="0"/>
                <w:szCs w:val="21"/>
              </w:rPr>
            </w:pPr>
            <w:r>
              <w:rPr>
                <w:rFonts w:hint="eastAsia" w:ascii="宋体" w:hAnsi="宋体" w:cs="宋体"/>
                <w:kern w:val="0"/>
                <w:szCs w:val="21"/>
              </w:rPr>
              <w:t>5、6</w:t>
            </w:r>
          </w:p>
        </w:tc>
      </w:tr>
      <w:bookmarkEnd w:id="18"/>
      <w:bookmarkEnd w:id="19"/>
    </w:tbl>
    <w:p>
      <w:pPr>
        <w:snapToGrid w:val="0"/>
        <w:spacing w:line="440" w:lineRule="exact"/>
        <w:rPr>
          <w:rFonts w:ascii="宋体" w:hAnsi="宋体"/>
          <w:b/>
          <w:bCs/>
          <w:sz w:val="28"/>
          <w:szCs w:val="28"/>
        </w:rPr>
      </w:pPr>
      <w:bookmarkStart w:id="22" w:name="_Toc448835388"/>
      <w:bookmarkStart w:id="23" w:name="_Toc391645955"/>
      <w:bookmarkStart w:id="24" w:name="_Toc391628735"/>
      <w:bookmarkStart w:id="25" w:name="_Toc288748876"/>
      <w:r>
        <w:rPr>
          <w:rFonts w:hint="eastAsia" w:ascii="宋体" w:hAnsi="宋体"/>
          <w:b/>
          <w:bCs/>
          <w:sz w:val="28"/>
          <w:szCs w:val="28"/>
        </w:rPr>
        <w:t>七、教学进程</w:t>
      </w:r>
      <w:bookmarkEnd w:id="22"/>
      <w:bookmarkEnd w:id="23"/>
      <w:r>
        <w:rPr>
          <w:rFonts w:hint="eastAsia" w:ascii="宋体" w:hAnsi="宋体"/>
          <w:b/>
          <w:bCs/>
          <w:sz w:val="28"/>
          <w:szCs w:val="28"/>
        </w:rPr>
        <w:t>安排</w:t>
      </w:r>
    </w:p>
    <w:p>
      <w:pPr>
        <w:snapToGrid w:val="0"/>
        <w:spacing w:line="440" w:lineRule="exact"/>
        <w:ind w:firstLine="480" w:firstLineChars="200"/>
        <w:rPr>
          <w:rFonts w:ascii="宋体" w:hAnsi="宋体"/>
          <w:bCs/>
          <w:sz w:val="24"/>
        </w:rPr>
      </w:pPr>
      <w:r>
        <w:rPr>
          <w:rFonts w:hint="eastAsia" w:ascii="宋体" w:hAnsi="宋体"/>
          <w:bCs/>
          <w:sz w:val="24"/>
        </w:rPr>
        <w:t>见附表</w:t>
      </w:r>
      <w:bookmarkEnd w:id="24"/>
      <w:r>
        <w:rPr>
          <w:rFonts w:hint="eastAsia" w:ascii="宋体" w:hAnsi="宋体"/>
          <w:bCs/>
          <w:sz w:val="24"/>
        </w:rPr>
        <w:t>。</w:t>
      </w:r>
    </w:p>
    <w:bookmarkEnd w:id="25"/>
    <w:p>
      <w:pPr>
        <w:snapToGrid w:val="0"/>
        <w:spacing w:line="440" w:lineRule="exact"/>
        <w:rPr>
          <w:rFonts w:ascii="宋体" w:hAnsi="宋体"/>
          <w:b/>
          <w:bCs/>
          <w:sz w:val="28"/>
          <w:szCs w:val="28"/>
        </w:rPr>
      </w:pPr>
      <w:bookmarkStart w:id="26" w:name="_Toc391645958"/>
      <w:bookmarkStart w:id="27" w:name="_Toc288748877"/>
      <w:bookmarkStart w:id="28" w:name="_Toc391628737"/>
      <w:bookmarkStart w:id="29" w:name="_Toc448835393"/>
      <w:r>
        <w:rPr>
          <w:rFonts w:hint="eastAsia" w:ascii="宋体" w:hAnsi="宋体"/>
          <w:b/>
          <w:bCs/>
          <w:sz w:val="28"/>
          <w:szCs w:val="28"/>
        </w:rPr>
        <w:t>八、</w:t>
      </w:r>
      <w:bookmarkEnd w:id="26"/>
      <w:bookmarkEnd w:id="27"/>
      <w:bookmarkEnd w:id="28"/>
      <w:r>
        <w:rPr>
          <w:rFonts w:hint="eastAsia" w:ascii="宋体" w:hAnsi="宋体"/>
          <w:b/>
          <w:bCs/>
          <w:sz w:val="28"/>
          <w:szCs w:val="28"/>
        </w:rPr>
        <w:t>实施保障</w:t>
      </w:r>
      <w:bookmarkEnd w:id="29"/>
    </w:p>
    <w:p>
      <w:pPr>
        <w:snapToGrid w:val="0"/>
        <w:spacing w:line="440" w:lineRule="exact"/>
        <w:ind w:firstLine="480" w:firstLineChars="200"/>
        <w:rPr>
          <w:rFonts w:ascii="宋体" w:hAnsi="宋体"/>
          <w:b/>
          <w:bCs/>
          <w:sz w:val="24"/>
        </w:rPr>
      </w:pPr>
      <w:bookmarkStart w:id="30" w:name="_Toc448835394"/>
      <w:r>
        <w:rPr>
          <w:rFonts w:hint="eastAsia" w:ascii="宋体" w:hAnsi="宋体"/>
          <w:b/>
          <w:bCs/>
          <w:sz w:val="24"/>
        </w:rPr>
        <w:t>（一）师资队伍</w:t>
      </w:r>
      <w:bookmarkEnd w:id="30"/>
    </w:p>
    <w:p>
      <w:pPr>
        <w:snapToGrid w:val="0"/>
        <w:spacing w:line="440" w:lineRule="exact"/>
        <w:ind w:firstLine="480" w:firstLineChars="200"/>
        <w:rPr>
          <w:rFonts w:ascii="宋体" w:hAnsi="宋体" w:cs="宋体"/>
          <w:sz w:val="24"/>
        </w:rPr>
      </w:pPr>
      <w:r>
        <w:rPr>
          <w:rFonts w:ascii="宋体" w:hAnsi="宋体" w:cs="宋体"/>
          <w:sz w:val="24"/>
        </w:rPr>
        <w:t>1.队伍结构</w:t>
      </w:r>
    </w:p>
    <w:p>
      <w:pPr>
        <w:snapToGrid w:val="0"/>
        <w:spacing w:line="440" w:lineRule="exact"/>
        <w:ind w:firstLine="480" w:firstLineChars="200"/>
        <w:rPr>
          <w:rFonts w:ascii="宋体" w:hAnsi="宋体"/>
          <w:bCs/>
          <w:sz w:val="24"/>
        </w:rPr>
      </w:pPr>
      <w:r>
        <w:rPr>
          <w:rFonts w:hint="eastAsia" w:ascii="宋体" w:hAnsi="宋体"/>
          <w:bCs/>
          <w:sz w:val="24"/>
        </w:rPr>
        <w:t>本专业由2名副教授和4名讲师组成，学生数与本专业专任教师数比例不高于25: 1, 双师素质教师占专业教师比例一般不低于60%，专任教师队伍要考虑职称、年龄，形成合理的梯队结构。</w:t>
      </w:r>
    </w:p>
    <w:p>
      <w:pPr>
        <w:snapToGrid w:val="0"/>
        <w:spacing w:line="440" w:lineRule="exact"/>
        <w:ind w:firstLine="480" w:firstLineChars="200"/>
        <w:rPr>
          <w:rFonts w:ascii="宋体" w:hAnsi="宋体" w:cs="宋体"/>
          <w:sz w:val="24"/>
        </w:rPr>
      </w:pPr>
      <w:r>
        <w:rPr>
          <w:rFonts w:ascii="宋体" w:hAnsi="宋体" w:cs="宋体"/>
          <w:sz w:val="24"/>
        </w:rPr>
        <w:t>2.专任教师要求</w:t>
      </w:r>
    </w:p>
    <w:p>
      <w:pPr>
        <w:snapToGrid w:val="0"/>
        <w:spacing w:line="440" w:lineRule="exact"/>
        <w:ind w:firstLine="480" w:firstLineChars="200"/>
        <w:rPr>
          <w:rFonts w:ascii="宋体" w:hAnsi="宋体"/>
          <w:bCs/>
          <w:sz w:val="24"/>
        </w:rPr>
      </w:pPr>
      <w:r>
        <w:rPr>
          <w:rFonts w:hint="eastAsia" w:ascii="宋体" w:hAnsi="宋体"/>
          <w:bCs/>
          <w:sz w:val="24"/>
        </w:rPr>
        <w:t>（1）熟悉Linux操作系统和云平台；熟练主流数据库的应用；熟悉Python编程；熟悉数据采集、数据分析与挖掘、数据可视化技术；掌握人工智能应用系统开发；熟悉人工智能算法；擅长图像处理、语音识别、自然语言处理等其中一项以上专业特长；</w:t>
      </w:r>
    </w:p>
    <w:p>
      <w:pPr>
        <w:snapToGrid w:val="0"/>
        <w:spacing w:line="440" w:lineRule="exact"/>
        <w:ind w:firstLine="480" w:firstLineChars="200"/>
        <w:rPr>
          <w:rFonts w:ascii="宋体" w:hAnsi="宋体"/>
          <w:bCs/>
          <w:sz w:val="24"/>
        </w:rPr>
      </w:pPr>
      <w:r>
        <w:rPr>
          <w:rFonts w:hint="eastAsia" w:ascii="宋体" w:hAnsi="宋体"/>
          <w:bCs/>
          <w:sz w:val="24"/>
        </w:rPr>
        <w:t>（2）具有良好的职业道德，能为人师表、教书育人；</w:t>
      </w:r>
    </w:p>
    <w:p>
      <w:pPr>
        <w:snapToGrid w:val="0"/>
        <w:spacing w:line="440" w:lineRule="exact"/>
        <w:ind w:firstLine="480" w:firstLineChars="200"/>
        <w:rPr>
          <w:rFonts w:ascii="宋体" w:hAnsi="宋体"/>
          <w:bCs/>
          <w:sz w:val="24"/>
        </w:rPr>
      </w:pPr>
      <w:r>
        <w:rPr>
          <w:rFonts w:hint="eastAsia" w:ascii="宋体" w:hAnsi="宋体"/>
          <w:bCs/>
          <w:sz w:val="24"/>
        </w:rPr>
        <w:t>（3）具有课程整体设计能力和项目驱动或任务引领教学方法应用能力；</w:t>
      </w:r>
    </w:p>
    <w:p>
      <w:pPr>
        <w:snapToGrid w:val="0"/>
        <w:spacing w:line="440" w:lineRule="exact"/>
        <w:ind w:firstLine="480" w:firstLineChars="200"/>
        <w:rPr>
          <w:rFonts w:ascii="宋体" w:hAnsi="宋体"/>
          <w:bCs/>
          <w:sz w:val="24"/>
        </w:rPr>
      </w:pPr>
      <w:r>
        <w:rPr>
          <w:rFonts w:hint="eastAsia" w:ascii="宋体" w:hAnsi="宋体"/>
          <w:bCs/>
          <w:sz w:val="24"/>
        </w:rPr>
        <w:t>（4）具有驾驭课堂的能力，能够有效的开展理论教学和实践教学；</w:t>
      </w:r>
    </w:p>
    <w:p>
      <w:pPr>
        <w:snapToGrid w:val="0"/>
        <w:spacing w:line="440" w:lineRule="exact"/>
        <w:ind w:firstLine="480" w:firstLineChars="200"/>
        <w:rPr>
          <w:rFonts w:ascii="宋体" w:hAnsi="宋体"/>
          <w:bCs/>
          <w:sz w:val="24"/>
        </w:rPr>
      </w:pPr>
      <w:r>
        <w:rPr>
          <w:rFonts w:hint="eastAsia" w:ascii="宋体" w:hAnsi="宋体"/>
          <w:bCs/>
          <w:sz w:val="24"/>
        </w:rPr>
        <w:t>（5）具有1年以上的人工智能行业企业的实践工作经历或3个月的培训经历，了解人工智能产业发展和大数据技术进展。</w:t>
      </w:r>
    </w:p>
    <w:p>
      <w:pPr>
        <w:snapToGrid w:val="0"/>
        <w:spacing w:line="440" w:lineRule="exact"/>
        <w:ind w:firstLine="480" w:firstLineChars="200"/>
        <w:rPr>
          <w:rFonts w:ascii="宋体" w:hAnsi="宋体" w:cs="宋体"/>
          <w:sz w:val="24"/>
        </w:rPr>
      </w:pPr>
      <w:r>
        <w:rPr>
          <w:rFonts w:ascii="宋体" w:hAnsi="宋体" w:cs="宋体"/>
          <w:sz w:val="24"/>
        </w:rPr>
        <w:t>3.兼职教师要求</w:t>
      </w:r>
    </w:p>
    <w:p>
      <w:pPr>
        <w:snapToGrid w:val="0"/>
        <w:spacing w:line="440" w:lineRule="exact"/>
        <w:ind w:firstLine="480" w:firstLineChars="200"/>
        <w:rPr>
          <w:rFonts w:ascii="宋体" w:hAnsi="宋体" w:cs="宋体"/>
          <w:sz w:val="24"/>
        </w:rPr>
      </w:pPr>
      <w:r>
        <w:rPr>
          <w:rFonts w:hint="eastAsia" w:ascii="宋体" w:hAnsi="宋体" w:cs="宋体"/>
          <w:sz w:val="24"/>
        </w:rPr>
        <w:t>本专业共有2名兼职教师，其中：</w:t>
      </w:r>
    </w:p>
    <w:p>
      <w:pPr>
        <w:snapToGrid w:val="0"/>
        <w:spacing w:line="440" w:lineRule="exact"/>
        <w:ind w:firstLine="480" w:firstLineChars="200"/>
        <w:rPr>
          <w:rFonts w:ascii="宋体" w:hAnsi="宋体"/>
          <w:bCs/>
          <w:sz w:val="24"/>
        </w:rPr>
      </w:pPr>
      <w:r>
        <w:rPr>
          <w:rFonts w:hint="eastAsia" w:ascii="宋体" w:hAnsi="宋体"/>
          <w:bCs/>
          <w:sz w:val="24"/>
        </w:rPr>
        <w:t>（1）在本专业相关企业生产一线从事技术工作2年以上；</w:t>
      </w:r>
    </w:p>
    <w:p>
      <w:pPr>
        <w:snapToGrid w:val="0"/>
        <w:spacing w:line="440" w:lineRule="exact"/>
        <w:ind w:firstLine="480" w:firstLineChars="200"/>
        <w:rPr>
          <w:rFonts w:ascii="宋体" w:hAnsi="宋体"/>
          <w:bCs/>
          <w:sz w:val="24"/>
        </w:rPr>
      </w:pPr>
      <w:r>
        <w:rPr>
          <w:rFonts w:hint="eastAsia" w:ascii="宋体" w:hAnsi="宋体"/>
          <w:bCs/>
          <w:sz w:val="24"/>
        </w:rPr>
        <w:t>（2）经过职业教育培训，能承担起专业教学任务；</w:t>
      </w:r>
    </w:p>
    <w:p>
      <w:pPr>
        <w:snapToGrid w:val="0"/>
        <w:spacing w:line="440" w:lineRule="exact"/>
        <w:ind w:firstLine="480" w:firstLineChars="200"/>
        <w:rPr>
          <w:rFonts w:ascii="楷体_GB2312" w:hAnsi="宋体" w:eastAsia="楷体_GB2312"/>
          <w:bCs/>
          <w:i/>
          <w:sz w:val="24"/>
        </w:rPr>
      </w:pPr>
      <w:r>
        <w:rPr>
          <w:rFonts w:hint="eastAsia" w:ascii="宋体" w:hAnsi="宋体"/>
          <w:bCs/>
          <w:sz w:val="24"/>
        </w:rPr>
        <w:t>（3）能将企业项目引入教学，开展项目教学。</w:t>
      </w:r>
    </w:p>
    <w:p>
      <w:pPr>
        <w:snapToGrid w:val="0"/>
        <w:spacing w:line="440" w:lineRule="exact"/>
        <w:ind w:firstLine="480" w:firstLineChars="200"/>
        <w:rPr>
          <w:rFonts w:ascii="宋体" w:hAnsi="宋体"/>
          <w:b/>
          <w:bCs/>
          <w:sz w:val="24"/>
        </w:rPr>
      </w:pPr>
      <w:r>
        <w:rPr>
          <w:rFonts w:hint="eastAsia" w:ascii="宋体" w:hAnsi="宋体"/>
          <w:b/>
          <w:bCs/>
          <w:sz w:val="24"/>
        </w:rPr>
        <w:t>（二）教学设施</w:t>
      </w:r>
    </w:p>
    <w:p>
      <w:pPr>
        <w:snapToGrid w:val="0"/>
        <w:spacing w:line="440" w:lineRule="exact"/>
        <w:ind w:firstLine="480" w:firstLineChars="200"/>
        <w:rPr>
          <w:rFonts w:ascii="宋体" w:hAnsi="宋体" w:cs="宋体"/>
          <w:sz w:val="24"/>
        </w:rPr>
      </w:pPr>
      <w:r>
        <w:rPr>
          <w:rFonts w:ascii="宋体" w:hAnsi="宋体" w:cs="宋体"/>
          <w:sz w:val="24"/>
        </w:rPr>
        <w:t>1.专业教室基本条件</w:t>
      </w:r>
    </w:p>
    <w:p>
      <w:pPr>
        <w:snapToGrid w:val="0"/>
        <w:spacing w:line="440" w:lineRule="exact"/>
        <w:ind w:firstLine="480" w:firstLineChars="200"/>
        <w:rPr>
          <w:rFonts w:ascii="宋体" w:hAnsi="宋体"/>
          <w:bCs/>
          <w:sz w:val="24"/>
        </w:rPr>
      </w:pPr>
      <w:r>
        <w:rPr>
          <w:rFonts w:hint="eastAsia" w:ascii="宋体" w:hAnsi="宋体"/>
          <w:bCs/>
          <w:sz w:val="24"/>
        </w:rPr>
        <w:t>专业教室一般配备黑(白)板、多媒体计算机、投影设备、音响设备，互联网接人或Wi-Fi环境，并实施网络安全防护措施；安装应急照明装置并保持良好状态，符合紧急疏散要求，标志明显，保持逃生通道畅通无阻。</w:t>
      </w:r>
    </w:p>
    <w:p>
      <w:pPr>
        <w:snapToGrid w:val="0"/>
        <w:spacing w:line="440" w:lineRule="exact"/>
        <w:ind w:firstLine="480" w:firstLineChars="200"/>
        <w:rPr>
          <w:rFonts w:ascii="宋体" w:hAnsi="宋体" w:cs="宋体"/>
          <w:sz w:val="24"/>
        </w:rPr>
      </w:pPr>
      <w:r>
        <w:rPr>
          <w:rFonts w:ascii="宋体" w:hAnsi="宋体" w:cs="宋体"/>
          <w:sz w:val="24"/>
        </w:rPr>
        <w:t>2.校内实训基地基本要求</w:t>
      </w:r>
    </w:p>
    <w:p>
      <w:pPr>
        <w:snapToGrid w:val="0"/>
        <w:spacing w:line="440" w:lineRule="exact"/>
        <w:ind w:firstLine="480" w:firstLineChars="200"/>
        <w:rPr>
          <w:rFonts w:ascii="宋体" w:hAnsi="宋体"/>
          <w:bCs/>
          <w:sz w:val="24"/>
        </w:rPr>
      </w:pPr>
      <w:r>
        <w:rPr>
          <w:rFonts w:hint="eastAsia" w:ascii="宋体" w:hAnsi="宋体"/>
          <w:bCs/>
          <w:sz w:val="24"/>
        </w:rPr>
        <w:t>根据人工智能技术应用专业实践教学要求，需要相匹配的校内外实训基础，能够保证专业人才的实践技能培养。</w:t>
      </w:r>
    </w:p>
    <w:p>
      <w:pPr>
        <w:snapToGrid w:val="0"/>
        <w:spacing w:line="440" w:lineRule="exact"/>
        <w:ind w:firstLine="480" w:firstLineChars="200"/>
        <w:rPr>
          <w:rFonts w:ascii="宋体" w:hAnsi="宋体"/>
          <w:bCs/>
          <w:sz w:val="24"/>
        </w:rPr>
      </w:pPr>
      <w:r>
        <w:rPr>
          <w:rFonts w:hint="eastAsia" w:ascii="宋体" w:hAnsi="宋体"/>
          <w:bCs/>
          <w:sz w:val="24"/>
        </w:rPr>
        <w:t>校内实训基地的配置应满足学生基础实训和专业实训的要求，其中，专业实训环境应达到能培养学生专业职业能力的基本环境要求。</w:t>
      </w:r>
    </w:p>
    <w:p>
      <w:pPr>
        <w:snapToGrid w:val="0"/>
        <w:spacing w:line="440" w:lineRule="exact"/>
        <w:ind w:firstLine="480" w:firstLineChars="200"/>
        <w:rPr>
          <w:rFonts w:ascii="宋体" w:hAnsi="宋体"/>
          <w:bCs/>
          <w:sz w:val="24"/>
        </w:rPr>
      </w:pPr>
      <w:r>
        <w:rPr>
          <w:rFonts w:hint="eastAsia" w:ascii="宋体" w:hAnsi="宋体"/>
          <w:bCs/>
          <w:sz w:val="24"/>
        </w:rPr>
        <w:t>具体配置要求如下：</w:t>
      </w:r>
    </w:p>
    <w:tbl>
      <w:tblPr>
        <w:tblStyle w:val="17"/>
        <w:tblW w:w="8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2844"/>
        <w:gridCol w:w="2871"/>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345" w:type="dxa"/>
            <w:shd w:val="clear" w:color="auto" w:fill="auto"/>
            <w:vAlign w:val="center"/>
          </w:tcPr>
          <w:p>
            <w:pPr>
              <w:jc w:val="center"/>
              <w:rPr>
                <w:rFonts w:ascii="宋体" w:hAnsi="宋体"/>
                <w:b/>
                <w:szCs w:val="21"/>
              </w:rPr>
            </w:pPr>
            <w:r>
              <w:rPr>
                <w:rFonts w:hint="eastAsia" w:ascii="宋体" w:hAnsi="宋体"/>
                <w:b/>
                <w:szCs w:val="21"/>
              </w:rPr>
              <w:t>实训类别</w:t>
            </w:r>
          </w:p>
        </w:tc>
        <w:tc>
          <w:tcPr>
            <w:tcW w:w="2844" w:type="dxa"/>
            <w:shd w:val="clear" w:color="auto" w:fill="auto"/>
            <w:vAlign w:val="center"/>
          </w:tcPr>
          <w:p>
            <w:pPr>
              <w:jc w:val="center"/>
              <w:rPr>
                <w:rFonts w:ascii="宋体" w:hAnsi="宋体"/>
                <w:b/>
                <w:szCs w:val="21"/>
              </w:rPr>
            </w:pPr>
            <w:r>
              <w:rPr>
                <w:rFonts w:hint="eastAsia" w:ascii="宋体" w:hAnsi="宋体"/>
                <w:b/>
                <w:szCs w:val="21"/>
              </w:rPr>
              <w:t>实训项目</w:t>
            </w:r>
          </w:p>
        </w:tc>
        <w:tc>
          <w:tcPr>
            <w:tcW w:w="2871" w:type="dxa"/>
            <w:shd w:val="clear" w:color="auto" w:fill="auto"/>
            <w:vAlign w:val="center"/>
          </w:tcPr>
          <w:p>
            <w:pPr>
              <w:jc w:val="center"/>
              <w:rPr>
                <w:rFonts w:ascii="宋体" w:hAnsi="宋体"/>
                <w:b/>
                <w:szCs w:val="21"/>
              </w:rPr>
            </w:pPr>
            <w:r>
              <w:rPr>
                <w:rFonts w:hint="eastAsia" w:ascii="宋体" w:hAnsi="宋体"/>
                <w:b/>
                <w:szCs w:val="21"/>
              </w:rPr>
              <w:t>主要设备名称</w:t>
            </w:r>
          </w:p>
        </w:tc>
        <w:tc>
          <w:tcPr>
            <w:tcW w:w="1318" w:type="dxa"/>
            <w:shd w:val="clear" w:color="auto" w:fill="auto"/>
            <w:vAlign w:val="center"/>
          </w:tcPr>
          <w:p>
            <w:pPr>
              <w:jc w:val="center"/>
              <w:rPr>
                <w:rFonts w:ascii="宋体" w:hAnsi="宋体"/>
                <w:b/>
                <w:szCs w:val="21"/>
              </w:rPr>
            </w:pPr>
            <w:r>
              <w:rPr>
                <w:rFonts w:hint="eastAsia" w:ascii="宋体" w:hAnsi="宋体"/>
                <w:b/>
                <w:szCs w:val="21"/>
              </w:rPr>
              <w:t>数量</w:t>
            </w:r>
          </w:p>
          <w:p>
            <w:pPr>
              <w:jc w:val="center"/>
              <w:rPr>
                <w:rFonts w:ascii="宋体" w:hAnsi="宋体"/>
                <w:b/>
                <w:szCs w:val="21"/>
              </w:rPr>
            </w:pPr>
            <w:r>
              <w:rPr>
                <w:rFonts w:hint="eastAsia" w:ascii="宋体" w:hAnsi="宋体"/>
                <w:b/>
                <w:szCs w:val="21"/>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6" w:hRule="atLeast"/>
          <w:tblHeader/>
          <w:jc w:val="center"/>
        </w:trPr>
        <w:tc>
          <w:tcPr>
            <w:tcW w:w="1345"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人工智能平台运维实训</w:t>
            </w:r>
          </w:p>
        </w:tc>
        <w:tc>
          <w:tcPr>
            <w:tcW w:w="2844" w:type="dxa"/>
            <w:shd w:val="clear" w:color="auto" w:fill="auto"/>
            <w:vAlign w:val="center"/>
          </w:tcPr>
          <w:p>
            <w:pPr>
              <w:widowControl/>
              <w:spacing w:line="260" w:lineRule="exact"/>
              <w:jc w:val="center"/>
              <w:rPr>
                <w:rFonts w:ascii="宋体" w:hAnsi="宋体" w:cs="宋体"/>
                <w:kern w:val="0"/>
                <w:szCs w:val="21"/>
              </w:rPr>
            </w:pPr>
            <w:r>
              <w:rPr>
                <w:rFonts w:hint="eastAsia" w:ascii="宋体" w:hAnsi="宋体" w:cs="宋体"/>
                <w:kern w:val="0"/>
                <w:szCs w:val="21"/>
              </w:rPr>
              <w:t>Linux技术实训</w:t>
            </w:r>
          </w:p>
          <w:p>
            <w:pPr>
              <w:widowControl/>
              <w:jc w:val="center"/>
              <w:rPr>
                <w:rFonts w:ascii="宋体" w:hAnsi="宋体" w:cs="宋体"/>
                <w:kern w:val="0"/>
                <w:szCs w:val="21"/>
              </w:rPr>
            </w:pPr>
            <w:r>
              <w:rPr>
                <w:rFonts w:hint="eastAsia" w:ascii="宋体" w:hAnsi="宋体" w:cs="宋体"/>
                <w:kern w:val="0"/>
                <w:szCs w:val="21"/>
              </w:rPr>
              <w:t>云计算技术实训</w:t>
            </w:r>
          </w:p>
          <w:p>
            <w:pPr>
              <w:widowControl/>
              <w:jc w:val="center"/>
              <w:rPr>
                <w:rFonts w:ascii="宋体" w:hAnsi="宋体" w:cs="宋体"/>
                <w:kern w:val="0"/>
                <w:szCs w:val="21"/>
              </w:rPr>
            </w:pPr>
            <w:r>
              <w:rPr>
                <w:rFonts w:hint="eastAsia" w:ascii="宋体" w:hAnsi="宋体" w:cs="宋体"/>
                <w:kern w:val="0"/>
                <w:szCs w:val="21"/>
              </w:rPr>
              <w:t>大数据平台运维</w:t>
            </w:r>
          </w:p>
          <w:p>
            <w:pPr>
              <w:widowControl/>
              <w:jc w:val="center"/>
              <w:rPr>
                <w:rFonts w:ascii="宋体" w:hAnsi="宋体" w:cs="宋体"/>
                <w:kern w:val="0"/>
                <w:szCs w:val="21"/>
              </w:rPr>
            </w:pPr>
            <w:r>
              <w:rPr>
                <w:rFonts w:hint="eastAsia" w:ascii="宋体" w:hAnsi="宋体" w:cs="宋体"/>
                <w:kern w:val="0"/>
                <w:szCs w:val="21"/>
              </w:rPr>
              <w:t>人工智能平台运维</w:t>
            </w:r>
          </w:p>
        </w:tc>
        <w:tc>
          <w:tcPr>
            <w:tcW w:w="2871" w:type="dxa"/>
            <w:shd w:val="clear" w:color="auto" w:fill="auto"/>
            <w:vAlign w:val="center"/>
          </w:tcPr>
          <w:p>
            <w:pPr>
              <w:jc w:val="center"/>
              <w:rPr>
                <w:rFonts w:ascii="宋体" w:hAnsi="宋体" w:cs="宋体"/>
                <w:kern w:val="0"/>
                <w:szCs w:val="21"/>
              </w:rPr>
            </w:pPr>
            <w:r>
              <w:rPr>
                <w:rFonts w:hint="eastAsia" w:ascii="宋体" w:hAnsi="宋体" w:cs="宋体"/>
                <w:kern w:val="0"/>
                <w:szCs w:val="21"/>
              </w:rPr>
              <w:t>人工智能集成实训平台</w:t>
            </w:r>
          </w:p>
        </w:tc>
        <w:tc>
          <w:tcPr>
            <w:tcW w:w="1318" w:type="dxa"/>
            <w:shd w:val="clear" w:color="auto" w:fill="auto"/>
            <w:vAlign w:val="center"/>
          </w:tcPr>
          <w:p>
            <w:pPr>
              <w:jc w:val="center"/>
              <w:rPr>
                <w:rFonts w:ascii="宋体" w:hAnsi="宋体" w:cs="宋体"/>
                <w:kern w:val="0"/>
                <w:szCs w:val="21"/>
              </w:rPr>
            </w:pPr>
            <w:r>
              <w:rPr>
                <w:rFonts w:hint="eastAsia" w:ascii="宋体" w:hAnsi="宋体" w:cs="宋体"/>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6" w:hRule="atLeast"/>
          <w:tblHeader/>
          <w:jc w:val="center"/>
        </w:trPr>
        <w:tc>
          <w:tcPr>
            <w:tcW w:w="1345"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大数据分析与挖掘实训</w:t>
            </w:r>
          </w:p>
        </w:tc>
        <w:tc>
          <w:tcPr>
            <w:tcW w:w="284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数据采集</w:t>
            </w:r>
          </w:p>
          <w:p>
            <w:pPr>
              <w:widowControl/>
              <w:jc w:val="center"/>
              <w:rPr>
                <w:rFonts w:ascii="宋体" w:hAnsi="宋体" w:cs="宋体"/>
                <w:kern w:val="0"/>
                <w:szCs w:val="21"/>
              </w:rPr>
            </w:pPr>
            <w:r>
              <w:rPr>
                <w:rFonts w:hint="eastAsia" w:ascii="宋体" w:hAnsi="宋体" w:cs="宋体"/>
                <w:kern w:val="0"/>
                <w:szCs w:val="21"/>
              </w:rPr>
              <w:t>数据预处理</w:t>
            </w:r>
          </w:p>
          <w:p>
            <w:pPr>
              <w:widowControl/>
              <w:jc w:val="center"/>
              <w:rPr>
                <w:rFonts w:ascii="宋体" w:hAnsi="宋体" w:cs="宋体"/>
                <w:kern w:val="0"/>
                <w:szCs w:val="21"/>
              </w:rPr>
            </w:pPr>
            <w:r>
              <w:rPr>
                <w:rFonts w:hint="eastAsia" w:ascii="宋体" w:hAnsi="宋体" w:cs="宋体"/>
                <w:kern w:val="0"/>
                <w:szCs w:val="21"/>
              </w:rPr>
              <w:t>数据分析与挖掘</w:t>
            </w:r>
          </w:p>
        </w:tc>
        <w:tc>
          <w:tcPr>
            <w:tcW w:w="2871" w:type="dxa"/>
            <w:shd w:val="clear" w:color="auto" w:fill="auto"/>
            <w:vAlign w:val="center"/>
          </w:tcPr>
          <w:p>
            <w:pPr>
              <w:jc w:val="center"/>
              <w:rPr>
                <w:rFonts w:ascii="宋体" w:hAnsi="宋体" w:cs="宋体"/>
                <w:kern w:val="0"/>
                <w:szCs w:val="21"/>
              </w:rPr>
            </w:pPr>
            <w:r>
              <w:rPr>
                <w:rFonts w:hint="eastAsia" w:ascii="宋体" w:hAnsi="宋体" w:cs="宋体"/>
                <w:kern w:val="0"/>
                <w:szCs w:val="21"/>
              </w:rPr>
              <w:t>电脑（安装</w:t>
            </w:r>
            <w:r>
              <w:rPr>
                <w:rFonts w:ascii="宋体" w:hAnsi="宋体" w:cs="宋体"/>
                <w:kern w:val="0"/>
                <w:szCs w:val="21"/>
              </w:rPr>
              <w:t>P</w:t>
            </w:r>
            <w:r>
              <w:rPr>
                <w:rFonts w:hint="eastAsia" w:ascii="宋体" w:hAnsi="宋体" w:cs="宋体"/>
                <w:kern w:val="0"/>
                <w:szCs w:val="21"/>
              </w:rPr>
              <w:t>ython、sklearn等软件）</w:t>
            </w:r>
          </w:p>
        </w:tc>
        <w:tc>
          <w:tcPr>
            <w:tcW w:w="1318" w:type="dxa"/>
            <w:shd w:val="clear" w:color="auto" w:fill="auto"/>
            <w:vAlign w:val="center"/>
          </w:tcPr>
          <w:p>
            <w:pPr>
              <w:jc w:val="center"/>
              <w:rPr>
                <w:rFonts w:ascii="宋体" w:hAnsi="宋体" w:cs="宋体"/>
                <w:kern w:val="0"/>
                <w:szCs w:val="21"/>
              </w:rPr>
            </w:pPr>
            <w:r>
              <w:rPr>
                <w:rFonts w:hint="eastAsia" w:ascii="宋体" w:hAnsi="宋体" w:cs="宋体"/>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345" w:type="dxa"/>
            <w:shd w:val="clear" w:color="auto" w:fill="auto"/>
            <w:vAlign w:val="center"/>
          </w:tcPr>
          <w:p>
            <w:pPr>
              <w:widowControl/>
              <w:jc w:val="center"/>
              <w:rPr>
                <w:rFonts w:ascii="宋体" w:hAnsi="宋体"/>
                <w:b/>
                <w:szCs w:val="21"/>
              </w:rPr>
            </w:pPr>
            <w:r>
              <w:rPr>
                <w:rFonts w:hint="eastAsia" w:ascii="宋体" w:hAnsi="宋体" w:cs="宋体"/>
                <w:kern w:val="0"/>
                <w:szCs w:val="21"/>
              </w:rPr>
              <w:t>人工智能应用系统开发实训</w:t>
            </w:r>
          </w:p>
        </w:tc>
        <w:tc>
          <w:tcPr>
            <w:tcW w:w="284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网页制作技术</w:t>
            </w:r>
          </w:p>
          <w:p>
            <w:pPr>
              <w:widowControl/>
              <w:jc w:val="center"/>
              <w:rPr>
                <w:rFonts w:ascii="宋体" w:hAnsi="宋体" w:cs="宋体"/>
                <w:kern w:val="0"/>
                <w:szCs w:val="21"/>
              </w:rPr>
            </w:pPr>
            <w:r>
              <w:rPr>
                <w:rFonts w:hint="eastAsia" w:ascii="宋体" w:hAnsi="宋体" w:cs="宋体"/>
                <w:kern w:val="0"/>
                <w:szCs w:val="21"/>
              </w:rPr>
              <w:t>数据可视化</w:t>
            </w:r>
          </w:p>
          <w:p>
            <w:pPr>
              <w:widowControl/>
              <w:jc w:val="center"/>
              <w:rPr>
                <w:rFonts w:ascii="宋体" w:hAnsi="宋体" w:cs="宋体"/>
                <w:kern w:val="0"/>
                <w:szCs w:val="21"/>
              </w:rPr>
            </w:pPr>
            <w:r>
              <w:rPr>
                <w:rFonts w:hint="eastAsia" w:ascii="宋体" w:hAnsi="宋体" w:cs="宋体"/>
                <w:kern w:val="0"/>
                <w:szCs w:val="21"/>
              </w:rPr>
              <w:t>人工智能应用系统开发</w:t>
            </w:r>
          </w:p>
          <w:p>
            <w:pPr>
              <w:widowControl/>
              <w:jc w:val="center"/>
              <w:rPr>
                <w:rFonts w:ascii="宋体" w:hAnsi="宋体"/>
                <w:b/>
                <w:szCs w:val="21"/>
              </w:rPr>
            </w:pPr>
            <w:r>
              <w:rPr>
                <w:rFonts w:hint="eastAsia" w:ascii="宋体" w:hAnsi="宋体" w:cs="宋体"/>
                <w:kern w:val="0"/>
                <w:szCs w:val="21"/>
              </w:rPr>
              <w:t>人工智能创新实践</w:t>
            </w:r>
          </w:p>
        </w:tc>
        <w:tc>
          <w:tcPr>
            <w:tcW w:w="2871" w:type="dxa"/>
            <w:shd w:val="clear" w:color="auto" w:fill="auto"/>
            <w:vAlign w:val="center"/>
          </w:tcPr>
          <w:p>
            <w:pPr>
              <w:jc w:val="center"/>
              <w:rPr>
                <w:rFonts w:ascii="宋体" w:hAnsi="宋体"/>
                <w:b/>
                <w:szCs w:val="21"/>
              </w:rPr>
            </w:pPr>
            <w:r>
              <w:rPr>
                <w:rFonts w:hint="eastAsia" w:ascii="宋体" w:hAnsi="宋体" w:cs="宋体"/>
                <w:kern w:val="0"/>
                <w:szCs w:val="21"/>
              </w:rPr>
              <w:t>电脑（安装</w:t>
            </w:r>
            <w:r>
              <w:rPr>
                <w:rFonts w:ascii="宋体" w:hAnsi="宋体" w:cs="宋体"/>
                <w:kern w:val="0"/>
                <w:szCs w:val="21"/>
              </w:rPr>
              <w:t>P</w:t>
            </w:r>
            <w:r>
              <w:rPr>
                <w:rFonts w:hint="eastAsia" w:ascii="宋体" w:hAnsi="宋体" w:cs="宋体"/>
                <w:kern w:val="0"/>
                <w:szCs w:val="21"/>
              </w:rPr>
              <w:t>ython、Mysql等软件）</w:t>
            </w:r>
          </w:p>
        </w:tc>
        <w:tc>
          <w:tcPr>
            <w:tcW w:w="1318" w:type="dxa"/>
            <w:shd w:val="clear" w:color="auto" w:fill="auto"/>
            <w:vAlign w:val="center"/>
          </w:tcPr>
          <w:p>
            <w:pPr>
              <w:jc w:val="center"/>
              <w:rPr>
                <w:rFonts w:ascii="宋体" w:hAnsi="宋体"/>
                <w:b/>
                <w:szCs w:val="21"/>
              </w:rPr>
            </w:pPr>
            <w:r>
              <w:rPr>
                <w:rFonts w:hint="eastAsia" w:ascii="宋体" w:hAnsi="宋体" w:cs="宋体"/>
                <w:kern w:val="0"/>
                <w:szCs w:val="21"/>
              </w:rPr>
              <w:t>56台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1" w:hRule="atLeast"/>
          <w:tblHeader/>
          <w:jc w:val="center"/>
        </w:trPr>
        <w:tc>
          <w:tcPr>
            <w:tcW w:w="1345" w:type="dxa"/>
            <w:shd w:val="clear" w:color="auto" w:fill="auto"/>
            <w:vAlign w:val="center"/>
          </w:tcPr>
          <w:p>
            <w:pPr>
              <w:widowControl/>
              <w:jc w:val="center"/>
              <w:rPr>
                <w:rFonts w:hint="eastAsia" w:ascii="宋体" w:hAnsi="宋体" w:cs="宋体"/>
                <w:kern w:val="0"/>
                <w:szCs w:val="21"/>
              </w:rPr>
            </w:pPr>
            <w:r>
              <w:rPr>
                <w:rFonts w:hint="eastAsia" w:ascii="宋体" w:hAnsi="宋体" w:cs="宋体"/>
                <w:kern w:val="0"/>
                <w:szCs w:val="21"/>
              </w:rPr>
              <w:t>人工智能工程实训室</w:t>
            </w:r>
          </w:p>
        </w:tc>
        <w:tc>
          <w:tcPr>
            <w:tcW w:w="284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计算机视觉开发</w:t>
            </w:r>
          </w:p>
          <w:p>
            <w:pPr>
              <w:widowControl/>
              <w:jc w:val="center"/>
              <w:rPr>
                <w:rFonts w:hint="eastAsia" w:ascii="宋体" w:hAnsi="宋体" w:cs="宋体"/>
                <w:kern w:val="0"/>
                <w:szCs w:val="21"/>
              </w:rPr>
            </w:pPr>
            <w:r>
              <w:rPr>
                <w:rFonts w:hint="eastAsia" w:ascii="宋体" w:hAnsi="宋体" w:cs="宋体"/>
                <w:kern w:val="0"/>
                <w:szCs w:val="21"/>
              </w:rPr>
              <w:t>自然语言处理</w:t>
            </w:r>
          </w:p>
        </w:tc>
        <w:tc>
          <w:tcPr>
            <w:tcW w:w="2871" w:type="dxa"/>
            <w:shd w:val="clear" w:color="auto" w:fill="auto"/>
            <w:vAlign w:val="center"/>
          </w:tcPr>
          <w:p>
            <w:pPr>
              <w:jc w:val="center"/>
              <w:rPr>
                <w:rFonts w:hint="eastAsia" w:ascii="宋体" w:hAnsi="宋体" w:cs="宋体"/>
                <w:kern w:val="0"/>
                <w:szCs w:val="21"/>
              </w:rPr>
            </w:pPr>
            <w:r>
              <w:rPr>
                <w:rFonts w:hint="eastAsia" w:ascii="宋体" w:hAnsi="宋体" w:cs="宋体"/>
                <w:kern w:val="0"/>
                <w:szCs w:val="21"/>
              </w:rPr>
              <w:t>摄像机</w:t>
            </w:r>
          </w:p>
        </w:tc>
        <w:tc>
          <w:tcPr>
            <w:tcW w:w="1318" w:type="dxa"/>
            <w:shd w:val="clear" w:color="auto" w:fill="auto"/>
            <w:vAlign w:val="center"/>
          </w:tcPr>
          <w:p>
            <w:pPr>
              <w:jc w:val="center"/>
              <w:rPr>
                <w:rFonts w:hint="eastAsia" w:ascii="宋体" w:hAnsi="宋体" w:cs="宋体"/>
                <w:kern w:val="0"/>
                <w:szCs w:val="21"/>
              </w:rPr>
            </w:pPr>
            <w:r>
              <w:rPr>
                <w:rFonts w:ascii="宋体" w:hAnsi="宋体" w:cs="宋体"/>
                <w:kern w:val="0"/>
                <w:szCs w:val="21"/>
              </w:rPr>
              <w:t>9</w:t>
            </w:r>
            <w:r>
              <w:rPr>
                <w:rFonts w:hint="eastAsia" w:ascii="宋体" w:hAnsi="宋体"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3" w:hRule="atLeast"/>
          <w:tblHeader/>
          <w:jc w:val="center"/>
        </w:trPr>
        <w:tc>
          <w:tcPr>
            <w:tcW w:w="1345" w:type="dxa"/>
            <w:shd w:val="clear" w:color="auto" w:fill="auto"/>
            <w:vAlign w:val="center"/>
          </w:tcPr>
          <w:p>
            <w:pPr>
              <w:widowControl/>
              <w:jc w:val="center"/>
              <w:rPr>
                <w:rFonts w:hint="eastAsia" w:ascii="宋体" w:hAnsi="宋体" w:cs="宋体"/>
                <w:kern w:val="0"/>
                <w:szCs w:val="21"/>
              </w:rPr>
            </w:pPr>
            <w:r>
              <w:rPr>
                <w:rFonts w:hint="eastAsia" w:ascii="宋体" w:hAnsi="宋体" w:cs="宋体"/>
                <w:kern w:val="0"/>
                <w:szCs w:val="21"/>
              </w:rPr>
              <w:t>智慧城市应用实训室</w:t>
            </w:r>
          </w:p>
        </w:tc>
        <w:tc>
          <w:tcPr>
            <w:tcW w:w="2844"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智能设备安装与调试</w:t>
            </w:r>
          </w:p>
          <w:p>
            <w:pPr>
              <w:widowControl/>
              <w:jc w:val="center"/>
              <w:rPr>
                <w:rFonts w:ascii="宋体" w:hAnsi="宋体" w:cs="宋体"/>
                <w:kern w:val="0"/>
                <w:szCs w:val="21"/>
              </w:rPr>
            </w:pPr>
            <w:r>
              <w:rPr>
                <w:rFonts w:hint="eastAsia" w:ascii="宋体" w:hAnsi="宋体" w:cs="宋体"/>
                <w:kern w:val="0"/>
                <w:szCs w:val="21"/>
              </w:rPr>
              <w:t>智慧交通实施与运维</w:t>
            </w:r>
          </w:p>
          <w:p>
            <w:pPr>
              <w:widowControl/>
              <w:jc w:val="center"/>
              <w:rPr>
                <w:rFonts w:hint="eastAsia" w:ascii="宋体" w:hAnsi="宋体" w:cs="宋体"/>
                <w:kern w:val="0"/>
                <w:szCs w:val="21"/>
              </w:rPr>
            </w:pPr>
            <w:r>
              <w:rPr>
                <w:rFonts w:hint="eastAsia" w:ascii="宋体" w:hAnsi="宋体" w:cs="宋体"/>
                <w:kern w:val="0"/>
                <w:szCs w:val="21"/>
              </w:rPr>
              <w:t>智能家居实施与运维</w:t>
            </w:r>
          </w:p>
        </w:tc>
        <w:tc>
          <w:tcPr>
            <w:tcW w:w="2871" w:type="dxa"/>
            <w:shd w:val="clear" w:color="auto" w:fill="auto"/>
            <w:vAlign w:val="center"/>
          </w:tcPr>
          <w:p>
            <w:pPr>
              <w:jc w:val="center"/>
              <w:rPr>
                <w:rFonts w:hint="eastAsia" w:ascii="宋体" w:hAnsi="宋体" w:cs="宋体"/>
                <w:kern w:val="0"/>
                <w:szCs w:val="21"/>
              </w:rPr>
            </w:pPr>
            <w:r>
              <w:rPr>
                <w:rFonts w:hint="eastAsia" w:ascii="宋体" w:hAnsi="宋体" w:cs="宋体"/>
                <w:kern w:val="0"/>
                <w:szCs w:val="21"/>
              </w:rPr>
              <w:t>智慧快速路沙盘</w:t>
            </w:r>
          </w:p>
        </w:tc>
        <w:tc>
          <w:tcPr>
            <w:tcW w:w="1318" w:type="dxa"/>
            <w:shd w:val="clear" w:color="auto" w:fill="auto"/>
            <w:vAlign w:val="center"/>
          </w:tcPr>
          <w:p>
            <w:pPr>
              <w:jc w:val="center"/>
              <w:rPr>
                <w:rFonts w:hint="eastAsia" w:ascii="宋体" w:hAnsi="宋体" w:cs="宋体"/>
                <w:kern w:val="0"/>
                <w:szCs w:val="21"/>
              </w:rPr>
            </w:pPr>
            <w:r>
              <w:rPr>
                <w:rFonts w:hint="eastAsia" w:ascii="宋体" w:hAnsi="宋体" w:cs="宋体"/>
                <w:kern w:val="0"/>
                <w:szCs w:val="21"/>
              </w:rPr>
              <w:t>1套</w:t>
            </w:r>
          </w:p>
        </w:tc>
      </w:tr>
    </w:tbl>
    <w:p>
      <w:pPr>
        <w:snapToGrid w:val="0"/>
        <w:spacing w:line="440" w:lineRule="exact"/>
        <w:ind w:firstLine="480" w:firstLineChars="200"/>
        <w:rPr>
          <w:rFonts w:ascii="宋体" w:hAnsi="宋体" w:cs="宋体"/>
          <w:sz w:val="24"/>
        </w:rPr>
      </w:pPr>
      <w:r>
        <w:rPr>
          <w:rFonts w:ascii="宋体" w:hAnsi="宋体" w:cs="宋体"/>
          <w:sz w:val="24"/>
        </w:rPr>
        <w:t>3.校外实训基地基本要求</w:t>
      </w:r>
    </w:p>
    <w:tbl>
      <w:tblPr>
        <w:tblStyle w:val="17"/>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3223"/>
        <w:gridCol w:w="3424"/>
        <w:gridCol w:w="1361"/>
      </w:tblGrid>
      <w:tr>
        <w:trPr>
          <w:trHeight w:val="346" w:hRule="atLeast"/>
          <w:jc w:val="center"/>
        </w:trPr>
        <w:tc>
          <w:tcPr>
            <w:tcW w:w="732" w:type="dxa"/>
          </w:tcPr>
          <w:p>
            <w:pPr>
              <w:widowControl/>
              <w:jc w:val="center"/>
              <w:rPr>
                <w:rFonts w:ascii="宋体" w:hAnsi="宋体"/>
                <w:b/>
                <w:szCs w:val="21"/>
              </w:rPr>
            </w:pPr>
            <w:r>
              <w:rPr>
                <w:rFonts w:hint="eastAsia" w:ascii="宋体" w:hAnsi="宋体"/>
                <w:b/>
                <w:szCs w:val="21"/>
              </w:rPr>
              <w:t>序号</w:t>
            </w:r>
          </w:p>
        </w:tc>
        <w:tc>
          <w:tcPr>
            <w:tcW w:w="3223" w:type="dxa"/>
            <w:vAlign w:val="center"/>
          </w:tcPr>
          <w:p>
            <w:pPr>
              <w:widowControl/>
              <w:jc w:val="center"/>
              <w:rPr>
                <w:rFonts w:ascii="宋体" w:hAnsi="宋体"/>
                <w:b/>
                <w:szCs w:val="21"/>
              </w:rPr>
            </w:pPr>
            <w:r>
              <w:rPr>
                <w:rFonts w:hint="eastAsia" w:ascii="宋体" w:hAnsi="宋体"/>
                <w:b/>
                <w:szCs w:val="21"/>
              </w:rPr>
              <w:t>实训基地名称</w:t>
            </w:r>
          </w:p>
        </w:tc>
        <w:tc>
          <w:tcPr>
            <w:tcW w:w="3424" w:type="dxa"/>
          </w:tcPr>
          <w:p>
            <w:pPr>
              <w:widowControl/>
              <w:jc w:val="center"/>
              <w:rPr>
                <w:rFonts w:ascii="宋体" w:hAnsi="宋体"/>
                <w:b/>
                <w:szCs w:val="21"/>
              </w:rPr>
            </w:pPr>
            <w:r>
              <w:rPr>
                <w:rFonts w:hint="eastAsia" w:ascii="宋体" w:hAnsi="宋体"/>
                <w:b/>
                <w:szCs w:val="21"/>
              </w:rPr>
              <w:t>功能</w:t>
            </w:r>
          </w:p>
        </w:tc>
        <w:tc>
          <w:tcPr>
            <w:tcW w:w="1361" w:type="dxa"/>
          </w:tcPr>
          <w:p>
            <w:pPr>
              <w:widowControl/>
              <w:jc w:val="center"/>
              <w:rPr>
                <w:rFonts w:ascii="宋体" w:hAnsi="宋体"/>
                <w:b/>
                <w:szCs w:val="21"/>
              </w:rPr>
            </w:pPr>
            <w:r>
              <w:rPr>
                <w:rFonts w:hint="eastAsia" w:ascii="宋体" w:hAnsi="宋体"/>
                <w:b/>
                <w:szCs w:val="21"/>
              </w:rPr>
              <w:t>可接纳人数</w:t>
            </w:r>
          </w:p>
        </w:tc>
      </w:tr>
      <w:tr>
        <w:trPr>
          <w:trHeight w:val="753" w:hRule="atLeast"/>
          <w:jc w:val="center"/>
        </w:trPr>
        <w:tc>
          <w:tcPr>
            <w:tcW w:w="732" w:type="dxa"/>
            <w:vAlign w:val="center"/>
          </w:tcPr>
          <w:p>
            <w:pPr>
              <w:widowControl/>
              <w:jc w:val="center"/>
              <w:rPr>
                <w:rFonts w:ascii="宋体" w:hAnsi="宋体" w:cs="宋体"/>
                <w:kern w:val="0"/>
                <w:szCs w:val="21"/>
              </w:rPr>
            </w:pPr>
            <w:r>
              <w:rPr>
                <w:rFonts w:hint="eastAsia" w:ascii="宋体" w:hAnsi="宋体" w:cs="宋体"/>
                <w:kern w:val="0"/>
                <w:szCs w:val="21"/>
              </w:rPr>
              <w:t>1</w:t>
            </w:r>
          </w:p>
        </w:tc>
        <w:tc>
          <w:tcPr>
            <w:tcW w:w="3223" w:type="dxa"/>
            <w:vAlign w:val="center"/>
          </w:tcPr>
          <w:p>
            <w:pPr>
              <w:widowControl/>
              <w:jc w:val="center"/>
              <w:rPr>
                <w:rFonts w:ascii="宋体" w:hAnsi="宋体" w:cs="宋体"/>
                <w:kern w:val="0"/>
                <w:szCs w:val="21"/>
              </w:rPr>
            </w:pPr>
            <w:r>
              <w:rPr>
                <w:rFonts w:hint="eastAsia" w:ascii="宋体" w:hAnsi="宋体" w:cs="宋体"/>
                <w:kern w:val="0"/>
                <w:szCs w:val="21"/>
              </w:rPr>
              <w:t>****集团有限公司纺织产业大数据中心（纺织大脑）</w:t>
            </w:r>
          </w:p>
        </w:tc>
        <w:tc>
          <w:tcPr>
            <w:tcW w:w="3424" w:type="dxa"/>
            <w:vAlign w:val="center"/>
          </w:tcPr>
          <w:p>
            <w:pPr>
              <w:snapToGrid w:val="0"/>
              <w:jc w:val="center"/>
              <w:rPr>
                <w:rFonts w:ascii="宋体" w:hAnsi="宋体" w:cs="宋体"/>
                <w:kern w:val="0"/>
                <w:szCs w:val="21"/>
              </w:rPr>
            </w:pPr>
            <w:r>
              <w:rPr>
                <w:rFonts w:hint="eastAsia" w:ascii="宋体" w:hAnsi="宋体" w:cs="宋体"/>
                <w:kern w:val="0"/>
                <w:szCs w:val="21"/>
              </w:rPr>
              <w:t>平台运维训练、数据采集</w:t>
            </w:r>
          </w:p>
        </w:tc>
        <w:tc>
          <w:tcPr>
            <w:tcW w:w="1361" w:type="dxa"/>
            <w:vAlign w:val="center"/>
          </w:tcPr>
          <w:p>
            <w:pPr>
              <w:snapToGrid w:val="0"/>
              <w:jc w:val="center"/>
              <w:rPr>
                <w:rFonts w:ascii="宋体" w:hAnsi="宋体" w:cs="宋体"/>
                <w:kern w:val="0"/>
                <w:szCs w:val="21"/>
              </w:rPr>
            </w:pPr>
            <w:r>
              <w:rPr>
                <w:rFonts w:hint="eastAsia" w:ascii="宋体" w:hAnsi="宋体" w:cs="宋体"/>
                <w:kern w:val="0"/>
                <w:szCs w:val="21"/>
              </w:rPr>
              <w:t>10</w:t>
            </w:r>
          </w:p>
        </w:tc>
      </w:tr>
      <w:tr>
        <w:trPr>
          <w:trHeight w:val="706" w:hRule="atLeast"/>
          <w:jc w:val="center"/>
        </w:trPr>
        <w:tc>
          <w:tcPr>
            <w:tcW w:w="732" w:type="dxa"/>
            <w:vAlign w:val="center"/>
          </w:tcPr>
          <w:p>
            <w:pPr>
              <w:widowControl/>
              <w:jc w:val="center"/>
              <w:rPr>
                <w:rFonts w:ascii="宋体" w:hAnsi="宋体" w:cs="宋体"/>
                <w:kern w:val="0"/>
                <w:szCs w:val="21"/>
              </w:rPr>
            </w:pPr>
            <w:r>
              <w:rPr>
                <w:rFonts w:hint="eastAsia" w:ascii="宋体" w:hAnsi="宋体" w:cs="宋体"/>
                <w:kern w:val="0"/>
                <w:szCs w:val="21"/>
              </w:rPr>
              <w:t>2</w:t>
            </w:r>
          </w:p>
        </w:tc>
        <w:tc>
          <w:tcPr>
            <w:tcW w:w="3223" w:type="dxa"/>
            <w:vAlign w:val="center"/>
          </w:tcPr>
          <w:p>
            <w:pPr>
              <w:widowControl/>
              <w:jc w:val="center"/>
              <w:rPr>
                <w:rFonts w:ascii="宋体" w:hAnsi="宋体" w:cs="宋体"/>
                <w:kern w:val="0"/>
                <w:szCs w:val="21"/>
              </w:rPr>
            </w:pPr>
            <w:r>
              <w:rPr>
                <w:rFonts w:hint="eastAsia" w:ascii="宋体" w:hAnsi="宋体" w:cs="宋体"/>
                <w:kern w:val="0"/>
                <w:szCs w:val="21"/>
              </w:rPr>
              <w:t>****卡美软件设计有限公司</w:t>
            </w:r>
          </w:p>
        </w:tc>
        <w:tc>
          <w:tcPr>
            <w:tcW w:w="3424" w:type="dxa"/>
            <w:vAlign w:val="center"/>
          </w:tcPr>
          <w:p>
            <w:pPr>
              <w:widowControl/>
              <w:jc w:val="center"/>
              <w:rPr>
                <w:rFonts w:ascii="宋体" w:hAnsi="宋体" w:cs="宋体"/>
                <w:kern w:val="0"/>
                <w:szCs w:val="21"/>
              </w:rPr>
            </w:pPr>
            <w:r>
              <w:rPr>
                <w:rFonts w:ascii="宋体" w:hAnsi="宋体" w:cs="宋体"/>
                <w:kern w:val="0"/>
                <w:szCs w:val="21"/>
              </w:rPr>
              <w:t>系统开发与实施、数据采集与分析</w:t>
            </w:r>
            <w:r>
              <w:rPr>
                <w:rFonts w:hint="eastAsia" w:ascii="宋体" w:hAnsi="宋体" w:cs="宋体"/>
                <w:kern w:val="0"/>
                <w:szCs w:val="21"/>
              </w:rPr>
              <w:t>、人工智能技术应用</w:t>
            </w:r>
          </w:p>
        </w:tc>
        <w:tc>
          <w:tcPr>
            <w:tcW w:w="1361" w:type="dxa"/>
            <w:vAlign w:val="center"/>
          </w:tcPr>
          <w:p>
            <w:pPr>
              <w:widowControl/>
              <w:spacing w:line="260" w:lineRule="exact"/>
              <w:jc w:val="center"/>
              <w:rPr>
                <w:rFonts w:ascii="宋体" w:hAnsi="宋体" w:cs="宋体"/>
                <w:kern w:val="0"/>
                <w:szCs w:val="21"/>
              </w:rPr>
            </w:pPr>
            <w:r>
              <w:rPr>
                <w:rFonts w:hint="eastAsia" w:ascii="宋体" w:hAnsi="宋体" w:cs="宋体"/>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7" w:hRule="atLeast"/>
          <w:jc w:val="center"/>
        </w:trPr>
        <w:tc>
          <w:tcPr>
            <w:tcW w:w="732" w:type="dxa"/>
            <w:vAlign w:val="center"/>
          </w:tcPr>
          <w:p>
            <w:pPr>
              <w:widowControl/>
              <w:jc w:val="center"/>
              <w:rPr>
                <w:rFonts w:ascii="宋体" w:hAnsi="宋体" w:cs="宋体"/>
                <w:kern w:val="0"/>
                <w:szCs w:val="21"/>
              </w:rPr>
            </w:pPr>
            <w:r>
              <w:rPr>
                <w:rFonts w:hint="eastAsia" w:ascii="宋体" w:hAnsi="宋体" w:cs="宋体"/>
                <w:kern w:val="0"/>
                <w:szCs w:val="21"/>
              </w:rPr>
              <w:t>3</w:t>
            </w:r>
          </w:p>
        </w:tc>
        <w:tc>
          <w:tcPr>
            <w:tcW w:w="3223" w:type="dxa"/>
            <w:vAlign w:val="center"/>
          </w:tcPr>
          <w:p>
            <w:pPr>
              <w:widowControl/>
              <w:jc w:val="center"/>
              <w:rPr>
                <w:rFonts w:ascii="宋体" w:hAnsi="宋体" w:cs="宋体"/>
                <w:kern w:val="0"/>
                <w:szCs w:val="21"/>
              </w:rPr>
            </w:pPr>
            <w:r>
              <w:rPr>
                <w:rFonts w:hint="eastAsia" w:ascii="宋体" w:hAnsi="宋体" w:cs="宋体"/>
                <w:kern w:val="0"/>
                <w:szCs w:val="21"/>
              </w:rPr>
              <w:t>****金蝶软件有限公司</w:t>
            </w:r>
          </w:p>
        </w:tc>
        <w:tc>
          <w:tcPr>
            <w:tcW w:w="3424" w:type="dxa"/>
            <w:vAlign w:val="center"/>
          </w:tcPr>
          <w:p>
            <w:pPr>
              <w:widowControl/>
              <w:jc w:val="center"/>
              <w:rPr>
                <w:rFonts w:ascii="宋体" w:hAnsi="宋体" w:cs="宋体"/>
                <w:kern w:val="0"/>
                <w:szCs w:val="21"/>
              </w:rPr>
            </w:pPr>
            <w:r>
              <w:rPr>
                <w:rFonts w:hint="eastAsia" w:ascii="宋体" w:hAnsi="宋体" w:cs="宋体"/>
                <w:kern w:val="0"/>
                <w:szCs w:val="21"/>
              </w:rPr>
              <w:t>数据采集、数据准备、数据处理</w:t>
            </w:r>
          </w:p>
        </w:tc>
        <w:tc>
          <w:tcPr>
            <w:tcW w:w="1361" w:type="dxa"/>
            <w:vAlign w:val="center"/>
          </w:tcPr>
          <w:p>
            <w:pPr>
              <w:widowControl/>
              <w:spacing w:line="260" w:lineRule="exact"/>
              <w:jc w:val="center"/>
              <w:rPr>
                <w:rFonts w:ascii="宋体" w:hAnsi="宋体" w:cs="宋体"/>
                <w:kern w:val="0"/>
                <w:szCs w:val="21"/>
              </w:rPr>
            </w:pPr>
            <w:r>
              <w:rPr>
                <w:rFonts w:hint="eastAsia" w:ascii="宋体" w:hAnsi="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jc w:val="center"/>
        </w:trPr>
        <w:tc>
          <w:tcPr>
            <w:tcW w:w="732" w:type="dxa"/>
            <w:vAlign w:val="center"/>
          </w:tcPr>
          <w:p>
            <w:pPr>
              <w:widowControl/>
              <w:jc w:val="center"/>
              <w:rPr>
                <w:rFonts w:ascii="宋体" w:hAnsi="宋体" w:cs="宋体"/>
                <w:kern w:val="0"/>
                <w:szCs w:val="21"/>
              </w:rPr>
            </w:pPr>
            <w:r>
              <w:rPr>
                <w:rFonts w:hint="eastAsia" w:ascii="宋体" w:hAnsi="宋体" w:cs="宋体"/>
                <w:kern w:val="0"/>
                <w:szCs w:val="21"/>
              </w:rPr>
              <w:t>4</w:t>
            </w:r>
          </w:p>
        </w:tc>
        <w:tc>
          <w:tcPr>
            <w:tcW w:w="3223" w:type="dxa"/>
            <w:vAlign w:val="center"/>
          </w:tcPr>
          <w:p>
            <w:pPr>
              <w:widowControl/>
              <w:jc w:val="center"/>
              <w:rPr>
                <w:rFonts w:ascii="宋体" w:hAnsi="宋体" w:cs="宋体"/>
                <w:kern w:val="0"/>
                <w:szCs w:val="21"/>
              </w:rPr>
            </w:pPr>
            <w:r>
              <w:rPr>
                <w:rFonts w:hint="eastAsia" w:ascii="宋体" w:hAnsi="宋体" w:cs="宋体"/>
                <w:kern w:val="0"/>
                <w:szCs w:val="21"/>
              </w:rPr>
              <w:t>****智慧城市研究院</w:t>
            </w:r>
          </w:p>
        </w:tc>
        <w:tc>
          <w:tcPr>
            <w:tcW w:w="3424" w:type="dxa"/>
            <w:vAlign w:val="center"/>
          </w:tcPr>
          <w:p>
            <w:pPr>
              <w:widowControl/>
              <w:jc w:val="center"/>
              <w:rPr>
                <w:rFonts w:ascii="宋体" w:hAnsi="宋体" w:cs="宋体"/>
                <w:kern w:val="0"/>
                <w:szCs w:val="21"/>
              </w:rPr>
            </w:pPr>
            <w:r>
              <w:rPr>
                <w:rFonts w:hint="eastAsia" w:ascii="宋体" w:hAnsi="宋体" w:cs="宋体"/>
                <w:kern w:val="0"/>
                <w:szCs w:val="21"/>
              </w:rPr>
              <w:t>人工智能</w:t>
            </w:r>
            <w:r>
              <w:rPr>
                <w:rFonts w:ascii="宋体" w:hAnsi="宋体" w:cs="宋体"/>
                <w:kern w:val="0"/>
                <w:szCs w:val="21"/>
              </w:rPr>
              <w:t>技术培训、Python技术培训</w:t>
            </w:r>
          </w:p>
        </w:tc>
        <w:tc>
          <w:tcPr>
            <w:tcW w:w="1361" w:type="dxa"/>
            <w:vAlign w:val="center"/>
          </w:tcPr>
          <w:p>
            <w:pPr>
              <w:widowControl/>
              <w:spacing w:line="260" w:lineRule="exact"/>
              <w:jc w:val="center"/>
              <w:rPr>
                <w:rFonts w:ascii="宋体" w:hAnsi="宋体" w:cs="宋体"/>
                <w:kern w:val="0"/>
                <w:szCs w:val="21"/>
              </w:rPr>
            </w:pPr>
            <w:r>
              <w:rPr>
                <w:rFonts w:hint="eastAsia" w:ascii="宋体" w:hAnsi="宋体" w:cs="宋体"/>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9" w:hRule="atLeast"/>
          <w:jc w:val="center"/>
        </w:trPr>
        <w:tc>
          <w:tcPr>
            <w:tcW w:w="732" w:type="dxa"/>
            <w:vAlign w:val="center"/>
          </w:tcPr>
          <w:p>
            <w:pPr>
              <w:widowControl/>
              <w:jc w:val="center"/>
              <w:rPr>
                <w:rFonts w:ascii="宋体" w:hAnsi="宋体" w:cs="宋体"/>
                <w:kern w:val="0"/>
                <w:szCs w:val="21"/>
              </w:rPr>
            </w:pPr>
            <w:r>
              <w:rPr>
                <w:rFonts w:hint="eastAsia" w:ascii="宋体" w:hAnsi="宋体" w:cs="宋体"/>
                <w:kern w:val="0"/>
                <w:szCs w:val="21"/>
              </w:rPr>
              <w:t>5</w:t>
            </w:r>
          </w:p>
        </w:tc>
        <w:tc>
          <w:tcPr>
            <w:tcW w:w="3223" w:type="dxa"/>
            <w:vAlign w:val="center"/>
          </w:tcPr>
          <w:p>
            <w:pPr>
              <w:widowControl/>
              <w:jc w:val="center"/>
              <w:rPr>
                <w:rFonts w:ascii="宋体" w:hAnsi="宋体" w:cs="宋体"/>
                <w:kern w:val="0"/>
                <w:szCs w:val="21"/>
              </w:rPr>
            </w:pPr>
            <w:r>
              <w:rPr>
                <w:rFonts w:hint="eastAsia" w:ascii="宋体" w:hAnsi="宋体" w:cs="宋体"/>
                <w:kern w:val="0"/>
                <w:szCs w:val="21"/>
              </w:rPr>
              <w:t>****百度云智学院</w:t>
            </w:r>
          </w:p>
        </w:tc>
        <w:tc>
          <w:tcPr>
            <w:tcW w:w="3424" w:type="dxa"/>
            <w:vAlign w:val="center"/>
          </w:tcPr>
          <w:p>
            <w:pPr>
              <w:widowControl/>
              <w:jc w:val="center"/>
              <w:rPr>
                <w:rFonts w:ascii="宋体" w:hAnsi="宋体" w:cs="宋体"/>
                <w:kern w:val="0"/>
                <w:szCs w:val="21"/>
              </w:rPr>
            </w:pPr>
            <w:r>
              <w:rPr>
                <w:rFonts w:hint="eastAsia" w:ascii="宋体" w:hAnsi="宋体" w:cs="宋体"/>
                <w:kern w:val="0"/>
                <w:szCs w:val="21"/>
              </w:rPr>
              <w:t>人工智能</w:t>
            </w:r>
            <w:r>
              <w:rPr>
                <w:rFonts w:ascii="宋体" w:hAnsi="宋体" w:cs="宋体"/>
                <w:kern w:val="0"/>
                <w:szCs w:val="21"/>
              </w:rPr>
              <w:t>技术培训、Python技术培训、师资培训</w:t>
            </w:r>
          </w:p>
        </w:tc>
        <w:tc>
          <w:tcPr>
            <w:tcW w:w="1361" w:type="dxa"/>
            <w:vAlign w:val="center"/>
          </w:tcPr>
          <w:p>
            <w:pPr>
              <w:widowControl/>
              <w:spacing w:line="260" w:lineRule="exact"/>
              <w:jc w:val="center"/>
              <w:rPr>
                <w:rFonts w:ascii="宋体" w:hAnsi="宋体" w:cs="宋体"/>
                <w:kern w:val="0"/>
                <w:szCs w:val="21"/>
              </w:rPr>
            </w:pPr>
            <w:r>
              <w:rPr>
                <w:rFonts w:hint="eastAsia" w:ascii="宋体" w:hAnsi="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7" w:hRule="atLeast"/>
          <w:jc w:val="center"/>
        </w:trPr>
        <w:tc>
          <w:tcPr>
            <w:tcW w:w="732" w:type="dxa"/>
            <w:vAlign w:val="center"/>
          </w:tcPr>
          <w:p>
            <w:pPr>
              <w:widowControl/>
              <w:jc w:val="center"/>
              <w:rPr>
                <w:rFonts w:ascii="宋体" w:hAnsi="宋体" w:cs="宋体"/>
                <w:kern w:val="0"/>
                <w:szCs w:val="21"/>
              </w:rPr>
            </w:pPr>
            <w:r>
              <w:rPr>
                <w:rFonts w:ascii="宋体" w:hAnsi="宋体" w:cs="宋体"/>
                <w:kern w:val="0"/>
                <w:szCs w:val="21"/>
              </w:rPr>
              <w:t>6</w:t>
            </w:r>
          </w:p>
        </w:tc>
        <w:tc>
          <w:tcPr>
            <w:tcW w:w="3223" w:type="dxa"/>
            <w:vAlign w:val="center"/>
          </w:tcPr>
          <w:p>
            <w:pPr>
              <w:widowControl/>
              <w:jc w:val="center"/>
              <w:rPr>
                <w:rFonts w:ascii="宋体" w:hAnsi="宋体" w:cs="宋体"/>
                <w:kern w:val="0"/>
                <w:szCs w:val="21"/>
              </w:rPr>
            </w:pPr>
            <w:r>
              <w:rPr>
                <w:rFonts w:hint="eastAsia" w:ascii="宋体" w:hAnsi="宋体" w:cs="宋体"/>
                <w:kern w:val="0"/>
                <w:szCs w:val="21"/>
              </w:rPr>
              <w:t>****</w:t>
            </w:r>
            <w:r>
              <w:rPr>
                <w:rFonts w:ascii="宋体" w:hAnsi="宋体" w:cs="宋体"/>
                <w:kern w:val="0"/>
                <w:szCs w:val="21"/>
              </w:rPr>
              <w:t>西普阳关科技有限公司</w:t>
            </w:r>
          </w:p>
        </w:tc>
        <w:tc>
          <w:tcPr>
            <w:tcW w:w="3424" w:type="dxa"/>
            <w:vAlign w:val="center"/>
          </w:tcPr>
          <w:p>
            <w:pPr>
              <w:widowControl/>
              <w:jc w:val="center"/>
              <w:rPr>
                <w:rFonts w:ascii="宋体" w:hAnsi="宋体" w:cs="宋体"/>
                <w:kern w:val="0"/>
                <w:szCs w:val="21"/>
              </w:rPr>
            </w:pPr>
            <w:r>
              <w:rPr>
                <w:rFonts w:hint="eastAsia" w:ascii="宋体" w:hAnsi="宋体" w:cs="宋体"/>
                <w:kern w:val="0"/>
                <w:szCs w:val="21"/>
              </w:rPr>
              <w:t>人工智能</w:t>
            </w:r>
            <w:r>
              <w:rPr>
                <w:rFonts w:ascii="宋体" w:hAnsi="宋体" w:cs="宋体"/>
                <w:kern w:val="0"/>
                <w:szCs w:val="21"/>
              </w:rPr>
              <w:t>技术培训、Python技术培训、实训资源开发</w:t>
            </w:r>
          </w:p>
        </w:tc>
        <w:tc>
          <w:tcPr>
            <w:tcW w:w="1361" w:type="dxa"/>
            <w:vAlign w:val="center"/>
          </w:tcPr>
          <w:p>
            <w:pPr>
              <w:widowControl/>
              <w:spacing w:line="260" w:lineRule="exact"/>
              <w:jc w:val="center"/>
              <w:rPr>
                <w:rFonts w:ascii="宋体" w:hAnsi="宋体" w:cs="宋体"/>
                <w:kern w:val="0"/>
                <w:szCs w:val="21"/>
              </w:rPr>
            </w:pPr>
            <w:r>
              <w:rPr>
                <w:rFonts w:hint="eastAsia" w:ascii="宋体" w:hAnsi="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1" w:hRule="atLeast"/>
          <w:jc w:val="center"/>
        </w:trPr>
        <w:tc>
          <w:tcPr>
            <w:tcW w:w="732" w:type="dxa"/>
            <w:vAlign w:val="center"/>
          </w:tcPr>
          <w:p>
            <w:pPr>
              <w:widowControl/>
              <w:jc w:val="center"/>
              <w:rPr>
                <w:rFonts w:ascii="宋体" w:hAnsi="宋体" w:cs="宋体"/>
                <w:kern w:val="0"/>
                <w:szCs w:val="21"/>
              </w:rPr>
            </w:pPr>
            <w:r>
              <w:rPr>
                <w:rFonts w:hint="eastAsia" w:ascii="宋体" w:hAnsi="宋体" w:cs="宋体"/>
                <w:kern w:val="0"/>
                <w:szCs w:val="21"/>
              </w:rPr>
              <w:t>7</w:t>
            </w:r>
          </w:p>
        </w:tc>
        <w:tc>
          <w:tcPr>
            <w:tcW w:w="3223" w:type="dxa"/>
            <w:vAlign w:val="center"/>
          </w:tcPr>
          <w:p>
            <w:pPr>
              <w:widowControl/>
              <w:jc w:val="center"/>
              <w:rPr>
                <w:rFonts w:ascii="宋体" w:hAnsi="宋体" w:cs="宋体"/>
                <w:kern w:val="0"/>
                <w:szCs w:val="21"/>
              </w:rPr>
            </w:pPr>
            <w:r>
              <w:rPr>
                <w:rFonts w:hint="eastAsia" w:ascii="宋体" w:hAnsi="宋体" w:cs="宋体"/>
                <w:kern w:val="0"/>
                <w:szCs w:val="21"/>
              </w:rPr>
              <w:t>****未来网络创新研究院</w:t>
            </w:r>
          </w:p>
        </w:tc>
        <w:tc>
          <w:tcPr>
            <w:tcW w:w="3424" w:type="dxa"/>
            <w:vAlign w:val="center"/>
          </w:tcPr>
          <w:p>
            <w:pPr>
              <w:widowControl/>
              <w:jc w:val="center"/>
              <w:rPr>
                <w:rFonts w:ascii="宋体" w:hAnsi="宋体" w:cs="宋体"/>
                <w:kern w:val="0"/>
                <w:szCs w:val="21"/>
              </w:rPr>
            </w:pPr>
            <w:r>
              <w:rPr>
                <w:rFonts w:hint="eastAsia" w:ascii="宋体" w:hAnsi="宋体" w:cs="宋体"/>
                <w:kern w:val="0"/>
                <w:szCs w:val="21"/>
              </w:rPr>
              <w:t>数据处理、人工智能应用开发、未来网络实战开发</w:t>
            </w:r>
          </w:p>
        </w:tc>
        <w:tc>
          <w:tcPr>
            <w:tcW w:w="1361" w:type="dxa"/>
            <w:vAlign w:val="center"/>
          </w:tcPr>
          <w:p>
            <w:pPr>
              <w:widowControl/>
              <w:spacing w:line="260" w:lineRule="exact"/>
              <w:jc w:val="center"/>
              <w:rPr>
                <w:rFonts w:ascii="宋体" w:hAnsi="宋体" w:cs="宋体"/>
                <w:kern w:val="0"/>
                <w:szCs w:val="21"/>
              </w:rPr>
            </w:pPr>
            <w:r>
              <w:rPr>
                <w:rFonts w:hint="eastAsia" w:ascii="宋体" w:hAnsi="宋体" w:cs="宋体"/>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3" w:hRule="atLeast"/>
          <w:jc w:val="center"/>
        </w:trPr>
        <w:tc>
          <w:tcPr>
            <w:tcW w:w="732" w:type="dxa"/>
            <w:vAlign w:val="center"/>
          </w:tcPr>
          <w:p>
            <w:pPr>
              <w:widowControl/>
              <w:jc w:val="center"/>
              <w:rPr>
                <w:rFonts w:ascii="宋体" w:hAnsi="宋体" w:cs="宋体"/>
                <w:kern w:val="0"/>
                <w:szCs w:val="21"/>
              </w:rPr>
            </w:pPr>
            <w:r>
              <w:rPr>
                <w:rFonts w:hint="eastAsia" w:ascii="宋体" w:hAnsi="宋体" w:cs="宋体"/>
                <w:kern w:val="0"/>
                <w:szCs w:val="21"/>
              </w:rPr>
              <w:t>8</w:t>
            </w:r>
          </w:p>
        </w:tc>
        <w:tc>
          <w:tcPr>
            <w:tcW w:w="3223" w:type="dxa"/>
            <w:vAlign w:val="center"/>
          </w:tcPr>
          <w:p>
            <w:pPr>
              <w:widowControl/>
              <w:jc w:val="center"/>
              <w:rPr>
                <w:rFonts w:ascii="宋体" w:hAnsi="宋体" w:cs="宋体"/>
                <w:kern w:val="0"/>
                <w:szCs w:val="21"/>
              </w:rPr>
            </w:pPr>
            <w:r>
              <w:rPr>
                <w:rFonts w:hint="eastAsia" w:ascii="宋体" w:hAnsi="宋体" w:cs="宋体"/>
                <w:kern w:val="0"/>
                <w:szCs w:val="21"/>
              </w:rPr>
              <w:t>****新大陆时代教育科技有限公司</w:t>
            </w:r>
          </w:p>
        </w:tc>
        <w:tc>
          <w:tcPr>
            <w:tcW w:w="3424" w:type="dxa"/>
            <w:vAlign w:val="center"/>
          </w:tcPr>
          <w:p>
            <w:pPr>
              <w:widowControl/>
              <w:jc w:val="center"/>
              <w:rPr>
                <w:rFonts w:ascii="宋体" w:hAnsi="宋体" w:cs="宋体"/>
                <w:kern w:val="0"/>
                <w:szCs w:val="21"/>
              </w:rPr>
            </w:pPr>
            <w:r>
              <w:rPr>
                <w:rFonts w:hint="eastAsia" w:ascii="宋体" w:hAnsi="宋体" w:cs="宋体"/>
                <w:kern w:val="0"/>
                <w:szCs w:val="21"/>
              </w:rPr>
              <w:t>人工智能课程资源、人工智能前端设备开发</w:t>
            </w:r>
          </w:p>
        </w:tc>
        <w:tc>
          <w:tcPr>
            <w:tcW w:w="1361" w:type="dxa"/>
            <w:vAlign w:val="center"/>
          </w:tcPr>
          <w:p>
            <w:pPr>
              <w:widowControl/>
              <w:spacing w:line="260" w:lineRule="exact"/>
              <w:jc w:val="center"/>
              <w:rPr>
                <w:rFonts w:ascii="宋体" w:hAnsi="宋体" w:cs="宋体"/>
                <w:kern w:val="0"/>
                <w:szCs w:val="21"/>
              </w:rPr>
            </w:pPr>
            <w:r>
              <w:rPr>
                <w:rFonts w:hint="eastAsia" w:ascii="宋体" w:hAnsi="宋体" w:cs="宋体"/>
                <w:kern w:val="0"/>
                <w:szCs w:val="21"/>
              </w:rPr>
              <w:t>1</w:t>
            </w:r>
            <w:r>
              <w:rPr>
                <w:rFonts w:ascii="宋体" w:hAnsi="宋体" w:cs="宋体"/>
                <w:kern w:val="0"/>
                <w:szCs w:val="21"/>
              </w:rPr>
              <w:t>0</w:t>
            </w:r>
          </w:p>
        </w:tc>
      </w:tr>
    </w:tbl>
    <w:p>
      <w:pPr>
        <w:snapToGrid w:val="0"/>
        <w:spacing w:line="440" w:lineRule="exact"/>
        <w:ind w:firstLine="480" w:firstLineChars="200"/>
        <w:rPr>
          <w:rFonts w:ascii="宋体" w:hAnsi="宋体"/>
          <w:b/>
          <w:bCs/>
          <w:sz w:val="24"/>
        </w:rPr>
      </w:pPr>
      <w:r>
        <w:rPr>
          <w:rFonts w:hint="eastAsia" w:ascii="宋体" w:hAnsi="宋体"/>
          <w:b/>
          <w:bCs/>
          <w:sz w:val="24"/>
        </w:rPr>
        <w:t>（三）教学资源</w:t>
      </w:r>
    </w:p>
    <w:p>
      <w:pPr>
        <w:snapToGrid w:val="0"/>
        <w:spacing w:line="440" w:lineRule="exact"/>
        <w:ind w:firstLine="480" w:firstLineChars="200"/>
        <w:rPr>
          <w:rFonts w:ascii="宋体" w:hAnsi="宋体"/>
          <w:bCs/>
          <w:sz w:val="24"/>
        </w:rPr>
      </w:pPr>
      <w:r>
        <w:rPr>
          <w:rFonts w:hint="eastAsia" w:ascii="宋体" w:hAnsi="宋体"/>
          <w:bCs/>
          <w:sz w:val="24"/>
        </w:rPr>
        <w:t>教学资源主要包括能够满足学生专业学习、教师专业教学研究和教学实施所需的教材、图书文献及数字教学资源等。</w:t>
      </w:r>
    </w:p>
    <w:p>
      <w:pPr>
        <w:snapToGrid w:val="0"/>
        <w:spacing w:line="440" w:lineRule="exact"/>
        <w:ind w:firstLine="480" w:firstLineChars="200"/>
        <w:rPr>
          <w:rFonts w:ascii="宋体" w:hAnsi="宋体"/>
          <w:bCs/>
          <w:sz w:val="24"/>
        </w:rPr>
      </w:pPr>
      <w:r>
        <w:rPr>
          <w:rFonts w:hint="eastAsia" w:ascii="宋体" w:hAnsi="宋体"/>
          <w:bCs/>
          <w:sz w:val="24"/>
        </w:rPr>
        <w:t>1.教材选用基本要求</w:t>
      </w:r>
    </w:p>
    <w:p>
      <w:pPr>
        <w:snapToGrid w:val="0"/>
        <w:spacing w:line="440" w:lineRule="exact"/>
        <w:ind w:firstLine="480" w:firstLineChars="200"/>
        <w:rPr>
          <w:rFonts w:ascii="宋体" w:hAnsi="宋体"/>
          <w:bCs/>
          <w:sz w:val="24"/>
        </w:rPr>
      </w:pPr>
      <w:r>
        <w:rPr>
          <w:rFonts w:hint="eastAsia" w:ascii="宋体" w:hAnsi="宋体"/>
          <w:bCs/>
          <w:sz w:val="24"/>
        </w:rPr>
        <w:t>按照国家规定选用优质教材，禁止不合格的教材进入课堂。专业建立有专业教师、行业专家和教研人员等参与的教材选用机构，完善教材选用制度，经过规范程序择优选用教材。</w:t>
      </w:r>
    </w:p>
    <w:p>
      <w:pPr>
        <w:snapToGrid w:val="0"/>
        <w:spacing w:line="440" w:lineRule="exact"/>
        <w:ind w:firstLine="480" w:firstLineChars="200"/>
        <w:rPr>
          <w:rFonts w:ascii="宋体" w:hAnsi="宋体"/>
          <w:bCs/>
          <w:sz w:val="24"/>
        </w:rPr>
      </w:pPr>
      <w:r>
        <w:rPr>
          <w:rFonts w:hint="eastAsia" w:ascii="宋体" w:hAnsi="宋体"/>
          <w:bCs/>
          <w:sz w:val="24"/>
        </w:rPr>
        <w:t>2.图书文献配备基本要求</w:t>
      </w:r>
    </w:p>
    <w:p>
      <w:pPr>
        <w:snapToGrid w:val="0"/>
        <w:spacing w:line="440" w:lineRule="exact"/>
        <w:ind w:firstLine="480" w:firstLineChars="200"/>
        <w:rPr>
          <w:rFonts w:ascii="宋体" w:hAnsi="宋体"/>
          <w:bCs/>
          <w:sz w:val="24"/>
        </w:rPr>
      </w:pPr>
      <w:r>
        <w:rPr>
          <w:rFonts w:hint="eastAsia" w:ascii="宋体" w:hAnsi="宋体"/>
          <w:bCs/>
          <w:sz w:val="24"/>
        </w:rPr>
        <w:t>图书文献配备能满足人才培养、专业建设、教科研等工作的需要，方便师生查询、借阅。专业类图书文献主要包括：有关大数据技术开发、方法、思维以及实务操作类图书，信息技术和传统文化类文献等。</w:t>
      </w:r>
    </w:p>
    <w:p>
      <w:pPr>
        <w:snapToGrid w:val="0"/>
        <w:spacing w:line="440" w:lineRule="exact"/>
        <w:ind w:firstLine="480" w:firstLineChars="200"/>
        <w:rPr>
          <w:rFonts w:ascii="宋体" w:hAnsi="宋体"/>
          <w:bCs/>
          <w:sz w:val="24"/>
        </w:rPr>
      </w:pPr>
      <w:r>
        <w:rPr>
          <w:rFonts w:hint="eastAsia" w:ascii="宋体" w:hAnsi="宋体"/>
          <w:bCs/>
          <w:sz w:val="24"/>
        </w:rPr>
        <w:t>3.数字教学资源配置基本要求</w:t>
      </w:r>
    </w:p>
    <w:p>
      <w:pPr>
        <w:snapToGrid w:val="0"/>
        <w:spacing w:line="440" w:lineRule="exact"/>
        <w:ind w:firstLine="480" w:firstLineChars="200"/>
        <w:rPr>
          <w:rFonts w:ascii="宋体" w:hAnsi="宋体"/>
          <w:bCs/>
          <w:sz w:val="24"/>
        </w:rPr>
      </w:pPr>
      <w:r>
        <w:rPr>
          <w:rFonts w:hint="eastAsia" w:ascii="宋体" w:hAnsi="宋体"/>
          <w:bCs/>
          <w:sz w:val="24"/>
        </w:rPr>
        <w:t>建设、配备与本专业有关的音视频素材、教学课件、数字化教学案例库、虚拟仿真软件、数字教材等专业教学资源库，应种类丰富、形式多样、使用便捷、动态更新，能满足教学要求。</w:t>
      </w:r>
    </w:p>
    <w:p>
      <w:pPr>
        <w:snapToGrid w:val="0"/>
        <w:spacing w:line="440" w:lineRule="exact"/>
        <w:ind w:firstLine="480" w:firstLineChars="200"/>
        <w:rPr>
          <w:rFonts w:ascii="宋体" w:hAnsi="宋体"/>
          <w:b/>
          <w:bCs/>
          <w:sz w:val="24"/>
        </w:rPr>
      </w:pPr>
      <w:r>
        <w:rPr>
          <w:rFonts w:hint="eastAsia" w:ascii="宋体" w:hAnsi="宋体"/>
          <w:b/>
          <w:bCs/>
          <w:sz w:val="24"/>
        </w:rPr>
        <w:t>（四）教学方法</w:t>
      </w:r>
    </w:p>
    <w:p>
      <w:pPr>
        <w:snapToGrid w:val="0"/>
        <w:spacing w:line="440" w:lineRule="exact"/>
        <w:ind w:firstLine="480" w:firstLineChars="200"/>
        <w:rPr>
          <w:rFonts w:ascii="宋体" w:hAnsi="宋体"/>
          <w:bCs/>
          <w:sz w:val="24"/>
        </w:rPr>
      </w:pPr>
      <w:r>
        <w:rPr>
          <w:rFonts w:hint="eastAsia" w:ascii="宋体" w:hAnsi="宋体"/>
          <w:bCs/>
          <w:sz w:val="24"/>
        </w:rPr>
        <w:t>提倡将信息技术与教学有机融合，适应“互联网+职业教育”新要求，要求专业教师提高信息技术应用能力，利用人工智能和虚拟现实等现代信息技术手段，提升教育教学的质量，采用“案例教学法”、“项目式教学”等适合高职学生学习特点的各类教学方法，加快建设智能化教学支持环境，建设能够满足多样化需求的课程资源，创新服务供给模式，服务学生终身学习。</w:t>
      </w:r>
    </w:p>
    <w:p>
      <w:pPr>
        <w:snapToGrid w:val="0"/>
        <w:spacing w:line="440" w:lineRule="exact"/>
        <w:ind w:firstLine="480" w:firstLineChars="200"/>
        <w:rPr>
          <w:rFonts w:ascii="宋体" w:hAnsi="宋体"/>
          <w:b/>
          <w:bCs/>
          <w:sz w:val="24"/>
        </w:rPr>
      </w:pPr>
      <w:r>
        <w:rPr>
          <w:rFonts w:hint="eastAsia" w:ascii="宋体" w:hAnsi="宋体"/>
          <w:b/>
          <w:bCs/>
          <w:sz w:val="24"/>
        </w:rPr>
        <w:t>（五）学习评价</w:t>
      </w:r>
    </w:p>
    <w:p>
      <w:pPr>
        <w:snapToGrid w:val="0"/>
        <w:spacing w:line="420" w:lineRule="exact"/>
        <w:ind w:firstLine="480" w:firstLineChars="200"/>
        <w:rPr>
          <w:rFonts w:ascii="宋体" w:hAnsi="宋体"/>
          <w:bCs/>
          <w:sz w:val="24"/>
        </w:rPr>
      </w:pPr>
      <w:r>
        <w:rPr>
          <w:rFonts w:hint="eastAsia" w:ascii="宋体" w:hAnsi="宋体"/>
          <w:bCs/>
          <w:sz w:val="24"/>
        </w:rPr>
        <w:t>按照专业人才培养要求，严格落实培养目标和培养规格要求，改进学习过程管理与评价体系，加大过程考核、实践技能考核成绩在课程总成绩中的比重。严格考试纪律，健全多元化考核评价体系，完善学生学习过程监测、评价与反馈机制，引导学生自我管理、主动学习，提高学习效率。强化实习、实训、毕业综合作业等实践性教学环节的全过程管理与考核评价。</w:t>
      </w:r>
    </w:p>
    <w:p>
      <w:pPr>
        <w:snapToGrid w:val="0"/>
        <w:spacing w:line="440" w:lineRule="exact"/>
        <w:ind w:firstLine="480" w:firstLineChars="200"/>
        <w:rPr>
          <w:rFonts w:ascii="宋体" w:hAnsi="宋体"/>
          <w:b/>
          <w:bCs/>
          <w:sz w:val="24"/>
        </w:rPr>
      </w:pPr>
      <w:r>
        <w:rPr>
          <w:rFonts w:hint="eastAsia" w:ascii="宋体" w:hAnsi="宋体"/>
          <w:b/>
          <w:bCs/>
          <w:sz w:val="24"/>
        </w:rPr>
        <w:t>（六）质量管理</w:t>
      </w:r>
    </w:p>
    <w:p>
      <w:pPr>
        <w:snapToGrid w:val="0"/>
        <w:spacing w:line="420" w:lineRule="exact"/>
        <w:ind w:firstLine="480" w:firstLineChars="200"/>
        <w:rPr>
          <w:rFonts w:ascii="宋体" w:hAnsi="宋体"/>
          <w:bCs/>
          <w:sz w:val="24"/>
        </w:rPr>
      </w:pPr>
      <w:r>
        <w:rPr>
          <w:rFonts w:hint="eastAsia" w:ascii="宋体" w:hAnsi="宋体"/>
          <w:bCs/>
          <w:sz w:val="24"/>
        </w:rPr>
        <w:t>1.建立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pPr>
        <w:snapToGrid w:val="0"/>
        <w:spacing w:line="420" w:lineRule="exact"/>
        <w:ind w:firstLine="480" w:firstLineChars="200"/>
        <w:rPr>
          <w:rFonts w:ascii="宋体" w:hAnsi="宋体"/>
          <w:bCs/>
          <w:sz w:val="24"/>
        </w:rPr>
      </w:pPr>
      <w:r>
        <w:rPr>
          <w:rFonts w:hint="eastAsia" w:ascii="宋体" w:hAnsi="宋体"/>
          <w:bCs/>
          <w:sz w:val="24"/>
        </w:rPr>
        <w:t>2.完善教学管理机制，加强日常教学组织运行与管理，定期开展课程建设水平和教学质量诊断与改进，建立健全巡课、听课、评教等制度，建立与企业联动的实践教学环节督导制度，严明教学纪律，强化教学组织功能，定期开展公开课、示范课等教研活动。</w:t>
      </w:r>
    </w:p>
    <w:p>
      <w:pPr>
        <w:snapToGrid w:val="0"/>
        <w:spacing w:line="420" w:lineRule="exact"/>
        <w:ind w:firstLine="480" w:firstLineChars="200"/>
        <w:rPr>
          <w:rFonts w:ascii="宋体" w:hAnsi="宋体"/>
          <w:bCs/>
          <w:sz w:val="24"/>
        </w:rPr>
      </w:pPr>
      <w:r>
        <w:rPr>
          <w:rFonts w:hint="eastAsia" w:ascii="宋体" w:hAnsi="宋体"/>
          <w:bCs/>
          <w:sz w:val="24"/>
        </w:rPr>
        <w:t>3.建立毕业生跟踪反馈机制及社会评价机制，并对生源情况、在校生学业水平、毕业生就业情况等进行分析，定期评价人才培养质量和培养目标达成情况。</w:t>
      </w:r>
    </w:p>
    <w:p>
      <w:pPr>
        <w:snapToGrid w:val="0"/>
        <w:spacing w:line="420" w:lineRule="exact"/>
        <w:ind w:firstLine="480" w:firstLineChars="200"/>
        <w:rPr>
          <w:rFonts w:ascii="宋体" w:hAnsi="宋体"/>
          <w:bCs/>
          <w:sz w:val="24"/>
        </w:rPr>
      </w:pPr>
      <w:r>
        <w:rPr>
          <w:rFonts w:hint="eastAsia" w:ascii="宋体" w:hAnsi="宋体"/>
          <w:bCs/>
          <w:sz w:val="24"/>
        </w:rPr>
        <w:t>4.专业要充分利用评价分析结果有效改进专业教学，持续提高人才培养质量。</w:t>
      </w:r>
    </w:p>
    <w:p>
      <w:pPr>
        <w:snapToGrid w:val="0"/>
        <w:spacing w:line="440" w:lineRule="exact"/>
        <w:rPr>
          <w:rFonts w:ascii="宋体" w:hAnsi="宋体"/>
          <w:b/>
          <w:bCs/>
          <w:sz w:val="28"/>
          <w:szCs w:val="28"/>
        </w:rPr>
      </w:pPr>
      <w:bookmarkStart w:id="31" w:name="_Toc448835396"/>
      <w:r>
        <w:rPr>
          <w:rFonts w:hint="eastAsia" w:ascii="宋体" w:hAnsi="宋体"/>
          <w:b/>
          <w:bCs/>
          <w:sz w:val="28"/>
          <w:szCs w:val="28"/>
        </w:rPr>
        <w:t>九、毕业要求</w:t>
      </w:r>
    </w:p>
    <w:p>
      <w:pPr>
        <w:snapToGrid w:val="0"/>
        <w:spacing w:line="440" w:lineRule="exact"/>
        <w:ind w:firstLine="480" w:firstLineChars="200"/>
        <w:rPr>
          <w:rFonts w:ascii="宋体" w:hAnsi="宋体"/>
          <w:b/>
          <w:bCs/>
          <w:sz w:val="24"/>
        </w:rPr>
      </w:pPr>
      <w:r>
        <w:rPr>
          <w:rFonts w:hint="eastAsia" w:ascii="宋体" w:hAnsi="宋体"/>
          <w:b/>
          <w:bCs/>
          <w:sz w:val="24"/>
        </w:rPr>
        <w:t>（一）学时学分要求</w:t>
      </w:r>
    </w:p>
    <w:p>
      <w:pPr>
        <w:snapToGrid w:val="0"/>
        <w:spacing w:line="420" w:lineRule="exact"/>
        <w:ind w:firstLine="480" w:firstLineChars="200"/>
        <w:rPr>
          <w:rFonts w:ascii="宋体" w:hAnsi="宋体"/>
          <w:bCs/>
          <w:sz w:val="24"/>
        </w:rPr>
      </w:pPr>
      <w:r>
        <w:rPr>
          <w:rFonts w:hint="eastAsia" w:ascii="宋体" w:hAnsi="宋体"/>
          <w:bCs/>
          <w:sz w:val="24"/>
        </w:rPr>
        <w:t>要求学生最低修满2</w:t>
      </w:r>
      <w:r>
        <w:rPr>
          <w:rFonts w:ascii="宋体" w:hAnsi="宋体"/>
          <w:bCs/>
          <w:sz w:val="24"/>
        </w:rPr>
        <w:t>726</w:t>
      </w:r>
      <w:r>
        <w:rPr>
          <w:rFonts w:hint="eastAsia" w:ascii="宋体" w:hAnsi="宋体"/>
          <w:bCs/>
          <w:sz w:val="24"/>
        </w:rPr>
        <w:t>学时，1</w:t>
      </w:r>
      <w:r>
        <w:rPr>
          <w:rFonts w:ascii="宋体" w:hAnsi="宋体"/>
          <w:bCs/>
          <w:sz w:val="24"/>
        </w:rPr>
        <w:t>43</w:t>
      </w:r>
      <w:r>
        <w:rPr>
          <w:rFonts w:hint="eastAsia" w:ascii="宋体" w:hAnsi="宋体"/>
          <w:bCs/>
          <w:sz w:val="24"/>
        </w:rPr>
        <w:t>学分，其中必修10</w:t>
      </w:r>
      <w:r>
        <w:rPr>
          <w:rFonts w:ascii="宋体" w:hAnsi="宋体"/>
          <w:bCs/>
          <w:sz w:val="24"/>
        </w:rPr>
        <w:t>1</w:t>
      </w:r>
      <w:r>
        <w:rPr>
          <w:rFonts w:hint="eastAsia" w:ascii="宋体" w:hAnsi="宋体"/>
          <w:bCs/>
          <w:sz w:val="24"/>
        </w:rPr>
        <w:t>学分，选修</w:t>
      </w:r>
      <w:r>
        <w:rPr>
          <w:rFonts w:ascii="宋体" w:hAnsi="宋体"/>
          <w:bCs/>
          <w:sz w:val="24"/>
        </w:rPr>
        <w:t>42</w:t>
      </w:r>
      <w:r>
        <w:rPr>
          <w:rFonts w:hint="eastAsia" w:ascii="宋体" w:hAnsi="宋体"/>
          <w:bCs/>
          <w:sz w:val="24"/>
        </w:rPr>
        <w:t>学分。</w:t>
      </w:r>
    </w:p>
    <w:tbl>
      <w:tblPr>
        <w:tblStyle w:val="17"/>
        <w:tblW w:w="6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479"/>
        <w:gridCol w:w="1099"/>
        <w:gridCol w:w="1134"/>
        <w:gridCol w:w="1134"/>
        <w:gridCol w:w="1134"/>
      </w:tblGrid>
      <w:tr>
        <w:trPr>
          <w:tblHeader/>
          <w:jc w:val="center"/>
        </w:trPr>
        <w:tc>
          <w:tcPr>
            <w:tcW w:w="2325" w:type="dxa"/>
            <w:gridSpan w:val="2"/>
            <w:vMerge w:val="restart"/>
            <w:shd w:val="clear" w:color="auto" w:fill="auto"/>
            <w:vAlign w:val="center"/>
          </w:tcPr>
          <w:p>
            <w:pPr>
              <w:snapToGrid w:val="0"/>
              <w:spacing w:line="440" w:lineRule="exact"/>
              <w:jc w:val="center"/>
              <w:rPr>
                <w:rFonts w:ascii="宋体" w:hAnsi="宋体"/>
                <w:b/>
                <w:szCs w:val="21"/>
              </w:rPr>
            </w:pPr>
            <w:r>
              <w:rPr>
                <w:rFonts w:hint="eastAsia" w:ascii="宋体" w:hAnsi="宋体"/>
                <w:b/>
                <w:szCs w:val="21"/>
              </w:rPr>
              <w:t>类别</w:t>
            </w:r>
          </w:p>
        </w:tc>
        <w:tc>
          <w:tcPr>
            <w:tcW w:w="2233" w:type="dxa"/>
            <w:gridSpan w:val="2"/>
            <w:vAlign w:val="center"/>
          </w:tcPr>
          <w:p>
            <w:pPr>
              <w:snapToGrid w:val="0"/>
              <w:jc w:val="center"/>
              <w:rPr>
                <w:rFonts w:ascii="宋体" w:hAnsi="宋体"/>
                <w:b/>
                <w:szCs w:val="21"/>
              </w:rPr>
            </w:pPr>
            <w:r>
              <w:rPr>
                <w:rFonts w:hint="eastAsia" w:ascii="宋体" w:hAnsi="宋体"/>
                <w:b/>
                <w:szCs w:val="21"/>
              </w:rPr>
              <w:t>毕业学时要求</w:t>
            </w:r>
          </w:p>
        </w:tc>
        <w:tc>
          <w:tcPr>
            <w:tcW w:w="2268" w:type="dxa"/>
            <w:gridSpan w:val="2"/>
            <w:vAlign w:val="center"/>
          </w:tcPr>
          <w:p>
            <w:pPr>
              <w:snapToGrid w:val="0"/>
              <w:jc w:val="center"/>
              <w:rPr>
                <w:rFonts w:ascii="宋体" w:hAnsi="宋体"/>
                <w:b/>
                <w:szCs w:val="21"/>
              </w:rPr>
            </w:pPr>
            <w:r>
              <w:rPr>
                <w:rFonts w:hint="eastAsia" w:ascii="宋体" w:hAnsi="宋体"/>
                <w:b/>
                <w:szCs w:val="21"/>
              </w:rPr>
              <w:t>毕业学分要求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2325" w:type="dxa"/>
            <w:gridSpan w:val="2"/>
            <w:vMerge w:val="continue"/>
            <w:shd w:val="clear" w:color="auto" w:fill="auto"/>
            <w:vAlign w:val="center"/>
          </w:tcPr>
          <w:p>
            <w:pPr>
              <w:snapToGrid w:val="0"/>
              <w:spacing w:line="440" w:lineRule="exact"/>
              <w:jc w:val="center"/>
              <w:rPr>
                <w:rFonts w:ascii="宋体" w:hAnsi="宋体"/>
                <w:bCs/>
                <w:szCs w:val="21"/>
              </w:rPr>
            </w:pPr>
          </w:p>
        </w:tc>
        <w:tc>
          <w:tcPr>
            <w:tcW w:w="1099" w:type="dxa"/>
            <w:vAlign w:val="center"/>
          </w:tcPr>
          <w:p>
            <w:pPr>
              <w:snapToGrid w:val="0"/>
              <w:ind w:firstLine="53" w:firstLineChars="25"/>
              <w:jc w:val="center"/>
              <w:rPr>
                <w:rFonts w:ascii="宋体" w:hAnsi="宋体"/>
                <w:b/>
                <w:szCs w:val="21"/>
              </w:rPr>
            </w:pPr>
            <w:r>
              <w:rPr>
                <w:rFonts w:hint="eastAsia" w:ascii="宋体" w:hAnsi="宋体"/>
                <w:b/>
                <w:szCs w:val="21"/>
              </w:rPr>
              <w:t>学时数</w:t>
            </w:r>
          </w:p>
        </w:tc>
        <w:tc>
          <w:tcPr>
            <w:tcW w:w="1134" w:type="dxa"/>
            <w:vAlign w:val="center"/>
          </w:tcPr>
          <w:p>
            <w:pPr>
              <w:snapToGrid w:val="0"/>
              <w:ind w:firstLine="53" w:firstLineChars="25"/>
              <w:jc w:val="center"/>
              <w:rPr>
                <w:rFonts w:ascii="宋体" w:hAnsi="宋体"/>
                <w:b/>
                <w:szCs w:val="21"/>
              </w:rPr>
            </w:pPr>
            <w:r>
              <w:rPr>
                <w:rFonts w:hint="eastAsia" w:ascii="宋体" w:hAnsi="宋体"/>
                <w:b/>
                <w:szCs w:val="21"/>
              </w:rPr>
              <w:t>比例</w:t>
            </w:r>
          </w:p>
        </w:tc>
        <w:tc>
          <w:tcPr>
            <w:tcW w:w="1134" w:type="dxa"/>
            <w:vAlign w:val="center"/>
          </w:tcPr>
          <w:p>
            <w:pPr>
              <w:snapToGrid w:val="0"/>
              <w:jc w:val="center"/>
              <w:rPr>
                <w:rFonts w:ascii="宋体" w:hAnsi="宋体"/>
                <w:b/>
                <w:szCs w:val="21"/>
              </w:rPr>
            </w:pPr>
            <w:r>
              <w:rPr>
                <w:rFonts w:hint="eastAsia" w:ascii="宋体" w:hAnsi="宋体"/>
                <w:b/>
                <w:szCs w:val="21"/>
              </w:rPr>
              <w:t>学分数</w:t>
            </w:r>
          </w:p>
        </w:tc>
        <w:tc>
          <w:tcPr>
            <w:tcW w:w="1134" w:type="dxa"/>
            <w:vAlign w:val="center"/>
          </w:tcPr>
          <w:p>
            <w:pPr>
              <w:snapToGrid w:val="0"/>
              <w:jc w:val="center"/>
              <w:rPr>
                <w:rFonts w:ascii="宋体" w:hAnsi="宋体"/>
                <w:b/>
                <w:szCs w:val="21"/>
              </w:rPr>
            </w:pPr>
            <w:r>
              <w:rPr>
                <w:rFonts w:hint="eastAsia" w:ascii="宋体" w:hAnsi="宋体"/>
                <w:b/>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vMerge w:val="restart"/>
            <w:shd w:val="clear" w:color="auto" w:fill="auto"/>
            <w:vAlign w:val="center"/>
          </w:tcPr>
          <w:p>
            <w:pPr>
              <w:snapToGrid w:val="0"/>
              <w:jc w:val="center"/>
              <w:rPr>
                <w:rFonts w:ascii="宋体" w:hAnsi="宋体"/>
                <w:szCs w:val="21"/>
              </w:rPr>
            </w:pPr>
            <w:r>
              <w:rPr>
                <w:rFonts w:hint="eastAsia" w:ascii="宋体" w:hAnsi="宋体"/>
                <w:szCs w:val="21"/>
              </w:rPr>
              <w:t>公共</w:t>
            </w:r>
          </w:p>
          <w:p>
            <w:pPr>
              <w:snapToGrid w:val="0"/>
              <w:jc w:val="center"/>
              <w:rPr>
                <w:rFonts w:ascii="宋体" w:hAnsi="宋体"/>
                <w:szCs w:val="21"/>
              </w:rPr>
            </w:pPr>
            <w:r>
              <w:rPr>
                <w:rFonts w:hint="eastAsia" w:ascii="宋体" w:hAnsi="宋体"/>
                <w:szCs w:val="21"/>
              </w:rPr>
              <w:t>基础课</w:t>
            </w:r>
          </w:p>
        </w:tc>
        <w:tc>
          <w:tcPr>
            <w:tcW w:w="1479" w:type="dxa"/>
            <w:shd w:val="clear" w:color="auto" w:fill="auto"/>
            <w:vAlign w:val="center"/>
          </w:tcPr>
          <w:p>
            <w:pPr>
              <w:snapToGrid w:val="0"/>
              <w:jc w:val="center"/>
              <w:rPr>
                <w:rFonts w:ascii="宋体" w:hAnsi="宋体"/>
                <w:szCs w:val="21"/>
              </w:rPr>
            </w:pPr>
            <w:r>
              <w:rPr>
                <w:rFonts w:hint="eastAsia" w:ascii="宋体" w:hAnsi="宋体"/>
                <w:szCs w:val="21"/>
              </w:rPr>
              <w:t>必修课</w:t>
            </w:r>
          </w:p>
        </w:tc>
        <w:tc>
          <w:tcPr>
            <w:tcW w:w="1099"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4</w:t>
            </w:r>
            <w:r>
              <w:rPr>
                <w:rFonts w:ascii="宋体" w:hAnsi="宋体" w:cs="宋体"/>
                <w:color w:val="000000"/>
                <w:kern w:val="0"/>
                <w:szCs w:val="21"/>
                <w:lang w:bidi="ar"/>
              </w:rPr>
              <w:t>78</w:t>
            </w:r>
          </w:p>
        </w:tc>
        <w:tc>
          <w:tcPr>
            <w:tcW w:w="1134" w:type="dxa"/>
            <w:vAlign w:val="center"/>
          </w:tcPr>
          <w:p>
            <w:pPr>
              <w:widowControl/>
              <w:jc w:val="center"/>
              <w:textAlignment w:val="center"/>
              <w:rPr>
                <w:rFonts w:ascii="宋体" w:hAnsi="宋体"/>
                <w:bCs/>
                <w:szCs w:val="21"/>
              </w:rPr>
            </w:pPr>
            <w:r>
              <w:rPr>
                <w:rFonts w:ascii="宋体" w:hAnsi="宋体" w:cs="宋体"/>
                <w:color w:val="000000"/>
                <w:kern w:val="0"/>
                <w:szCs w:val="21"/>
                <w:lang w:bidi="ar"/>
              </w:rPr>
              <w:t>17.53</w:t>
            </w:r>
            <w:r>
              <w:rPr>
                <w:rFonts w:hint="eastAsia" w:ascii="宋体" w:hAnsi="宋体" w:cs="宋体"/>
                <w:color w:val="000000"/>
                <w:kern w:val="0"/>
                <w:szCs w:val="21"/>
                <w:lang w:bidi="ar"/>
              </w:rPr>
              <w:t>%</w:t>
            </w:r>
          </w:p>
        </w:tc>
        <w:tc>
          <w:tcPr>
            <w:tcW w:w="1134"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2</w:t>
            </w:r>
            <w:r>
              <w:rPr>
                <w:rFonts w:ascii="宋体" w:hAnsi="宋体" w:cs="宋体"/>
                <w:color w:val="000000"/>
                <w:kern w:val="0"/>
                <w:szCs w:val="21"/>
                <w:lang w:bidi="ar"/>
              </w:rPr>
              <w:t>5</w:t>
            </w:r>
          </w:p>
        </w:tc>
        <w:tc>
          <w:tcPr>
            <w:tcW w:w="1134"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1</w:t>
            </w:r>
            <w:r>
              <w:rPr>
                <w:rFonts w:ascii="宋体" w:hAnsi="宋体" w:cs="宋体"/>
                <w:color w:val="000000"/>
                <w:kern w:val="0"/>
                <w:szCs w:val="21"/>
                <w:lang w:bidi="ar"/>
              </w:rPr>
              <w:t>7</w:t>
            </w:r>
            <w:r>
              <w:rPr>
                <w:rFonts w:hint="eastAsia" w:ascii="宋体" w:hAnsi="宋体" w:cs="宋体"/>
                <w:color w:val="000000"/>
                <w:kern w:val="0"/>
                <w:szCs w:val="21"/>
                <w:lang w:bidi="ar"/>
              </w:rPr>
              <w:t>.</w:t>
            </w:r>
            <w:r>
              <w:rPr>
                <w:rFonts w:ascii="宋体" w:hAnsi="宋体" w:cs="宋体"/>
                <w:color w:val="000000"/>
                <w:kern w:val="0"/>
                <w:szCs w:val="21"/>
                <w:lang w:bidi="ar"/>
              </w:rPr>
              <w:t>48</w:t>
            </w:r>
            <w:r>
              <w:rPr>
                <w:rFonts w:hint="eastAsia"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vMerge w:val="continue"/>
            <w:shd w:val="clear" w:color="auto" w:fill="auto"/>
            <w:vAlign w:val="center"/>
          </w:tcPr>
          <w:p>
            <w:pPr>
              <w:snapToGrid w:val="0"/>
              <w:jc w:val="center"/>
              <w:rPr>
                <w:rFonts w:ascii="宋体" w:hAnsi="宋体"/>
                <w:szCs w:val="21"/>
              </w:rPr>
            </w:pPr>
          </w:p>
        </w:tc>
        <w:tc>
          <w:tcPr>
            <w:tcW w:w="1479" w:type="dxa"/>
            <w:shd w:val="clear" w:color="auto" w:fill="auto"/>
            <w:vAlign w:val="center"/>
          </w:tcPr>
          <w:p>
            <w:pPr>
              <w:snapToGrid w:val="0"/>
              <w:jc w:val="center"/>
              <w:rPr>
                <w:rFonts w:ascii="宋体" w:hAnsi="宋体"/>
                <w:szCs w:val="21"/>
              </w:rPr>
            </w:pPr>
            <w:r>
              <w:rPr>
                <w:rFonts w:hint="eastAsia" w:ascii="宋体" w:hAnsi="宋体"/>
                <w:szCs w:val="21"/>
              </w:rPr>
              <w:t>限选课</w:t>
            </w:r>
          </w:p>
        </w:tc>
        <w:tc>
          <w:tcPr>
            <w:tcW w:w="1099"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352</w:t>
            </w:r>
          </w:p>
        </w:tc>
        <w:tc>
          <w:tcPr>
            <w:tcW w:w="1134"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1</w:t>
            </w:r>
            <w:r>
              <w:rPr>
                <w:rFonts w:ascii="宋体" w:hAnsi="宋体" w:cs="宋体"/>
                <w:color w:val="000000"/>
                <w:kern w:val="0"/>
                <w:szCs w:val="21"/>
                <w:lang w:bidi="ar"/>
              </w:rPr>
              <w:t>2.91</w:t>
            </w:r>
            <w:r>
              <w:rPr>
                <w:rFonts w:hint="eastAsia" w:ascii="宋体" w:hAnsi="宋体" w:cs="宋体"/>
                <w:color w:val="000000"/>
                <w:kern w:val="0"/>
                <w:szCs w:val="21"/>
                <w:lang w:bidi="ar"/>
              </w:rPr>
              <w:t>%</w:t>
            </w:r>
          </w:p>
        </w:tc>
        <w:tc>
          <w:tcPr>
            <w:tcW w:w="1134"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22</w:t>
            </w:r>
          </w:p>
        </w:tc>
        <w:tc>
          <w:tcPr>
            <w:tcW w:w="1134"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1</w:t>
            </w:r>
            <w:r>
              <w:rPr>
                <w:rFonts w:ascii="宋体" w:hAnsi="宋体" w:cs="宋体"/>
                <w:color w:val="000000"/>
                <w:kern w:val="0"/>
                <w:szCs w:val="21"/>
                <w:lang w:bidi="ar"/>
              </w:rPr>
              <w:t>5.38</w:t>
            </w:r>
            <w:r>
              <w:rPr>
                <w:rFonts w:hint="eastAsia"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vMerge w:val="continue"/>
            <w:shd w:val="clear" w:color="auto" w:fill="auto"/>
            <w:vAlign w:val="center"/>
          </w:tcPr>
          <w:p>
            <w:pPr>
              <w:snapToGrid w:val="0"/>
              <w:jc w:val="center"/>
              <w:rPr>
                <w:rFonts w:ascii="宋体" w:hAnsi="宋体"/>
                <w:szCs w:val="21"/>
              </w:rPr>
            </w:pPr>
          </w:p>
        </w:tc>
        <w:tc>
          <w:tcPr>
            <w:tcW w:w="1479" w:type="dxa"/>
            <w:shd w:val="clear" w:color="auto" w:fill="auto"/>
            <w:vAlign w:val="center"/>
          </w:tcPr>
          <w:p>
            <w:pPr>
              <w:snapToGrid w:val="0"/>
              <w:jc w:val="center"/>
              <w:rPr>
                <w:rFonts w:ascii="宋体" w:hAnsi="宋体"/>
                <w:szCs w:val="21"/>
              </w:rPr>
            </w:pPr>
            <w:r>
              <w:rPr>
                <w:rFonts w:hint="eastAsia" w:ascii="宋体" w:hAnsi="宋体"/>
                <w:szCs w:val="21"/>
              </w:rPr>
              <w:t>任选课</w:t>
            </w:r>
          </w:p>
        </w:tc>
        <w:tc>
          <w:tcPr>
            <w:tcW w:w="1099"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64</w:t>
            </w:r>
          </w:p>
        </w:tc>
        <w:tc>
          <w:tcPr>
            <w:tcW w:w="1134"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2.</w:t>
            </w:r>
            <w:r>
              <w:rPr>
                <w:rFonts w:ascii="宋体" w:hAnsi="宋体" w:cs="宋体"/>
                <w:color w:val="000000"/>
                <w:kern w:val="0"/>
                <w:szCs w:val="21"/>
                <w:lang w:bidi="ar"/>
              </w:rPr>
              <w:t>35</w:t>
            </w:r>
            <w:r>
              <w:rPr>
                <w:rFonts w:hint="eastAsia" w:ascii="宋体" w:hAnsi="宋体" w:cs="宋体"/>
                <w:color w:val="000000"/>
                <w:kern w:val="0"/>
                <w:szCs w:val="21"/>
                <w:lang w:bidi="ar"/>
              </w:rPr>
              <w:t>%</w:t>
            </w:r>
          </w:p>
        </w:tc>
        <w:tc>
          <w:tcPr>
            <w:tcW w:w="1134"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4</w:t>
            </w:r>
          </w:p>
        </w:tc>
        <w:tc>
          <w:tcPr>
            <w:tcW w:w="1134"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2.</w:t>
            </w:r>
            <w:r>
              <w:rPr>
                <w:rFonts w:ascii="宋体" w:hAnsi="宋体" w:cs="宋体"/>
                <w:color w:val="000000"/>
                <w:kern w:val="0"/>
                <w:szCs w:val="21"/>
                <w:lang w:bidi="ar"/>
              </w:rPr>
              <w:t>80</w:t>
            </w:r>
            <w:r>
              <w:rPr>
                <w:rFonts w:hint="eastAsia"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jc w:val="center"/>
        </w:trPr>
        <w:tc>
          <w:tcPr>
            <w:tcW w:w="846" w:type="dxa"/>
            <w:shd w:val="clear" w:color="auto" w:fill="auto"/>
            <w:vAlign w:val="center"/>
          </w:tcPr>
          <w:p>
            <w:pPr>
              <w:snapToGrid w:val="0"/>
              <w:jc w:val="center"/>
              <w:rPr>
                <w:rFonts w:ascii="宋体" w:hAnsi="宋体"/>
                <w:szCs w:val="21"/>
              </w:rPr>
            </w:pPr>
            <w:r>
              <w:rPr>
                <w:rFonts w:hint="eastAsia" w:ascii="宋体" w:hAnsi="宋体"/>
                <w:szCs w:val="21"/>
              </w:rPr>
              <w:t>专业</w:t>
            </w:r>
          </w:p>
          <w:p>
            <w:pPr>
              <w:snapToGrid w:val="0"/>
              <w:jc w:val="center"/>
              <w:rPr>
                <w:rFonts w:ascii="宋体" w:hAnsi="宋体"/>
                <w:szCs w:val="21"/>
              </w:rPr>
            </w:pPr>
            <w:r>
              <w:rPr>
                <w:rFonts w:hint="eastAsia" w:ascii="宋体" w:hAnsi="宋体"/>
                <w:szCs w:val="21"/>
              </w:rPr>
              <w:t>基础课</w:t>
            </w:r>
          </w:p>
        </w:tc>
        <w:tc>
          <w:tcPr>
            <w:tcW w:w="1479" w:type="dxa"/>
            <w:shd w:val="clear" w:color="auto" w:fill="auto"/>
            <w:vAlign w:val="center"/>
          </w:tcPr>
          <w:p>
            <w:pPr>
              <w:snapToGrid w:val="0"/>
              <w:jc w:val="center"/>
              <w:rPr>
                <w:rFonts w:ascii="宋体" w:hAnsi="宋体"/>
                <w:szCs w:val="21"/>
              </w:rPr>
            </w:pPr>
            <w:r>
              <w:rPr>
                <w:rFonts w:hint="eastAsia" w:ascii="宋体" w:hAnsi="宋体"/>
                <w:szCs w:val="21"/>
              </w:rPr>
              <w:t>必修课</w:t>
            </w:r>
          </w:p>
        </w:tc>
        <w:tc>
          <w:tcPr>
            <w:tcW w:w="1099" w:type="dxa"/>
            <w:vAlign w:val="center"/>
          </w:tcPr>
          <w:p>
            <w:pPr>
              <w:widowControl/>
              <w:jc w:val="center"/>
              <w:textAlignment w:val="center"/>
              <w:rPr>
                <w:rFonts w:ascii="宋体" w:hAnsi="宋体"/>
                <w:bCs/>
                <w:szCs w:val="21"/>
              </w:rPr>
            </w:pPr>
            <w:r>
              <w:rPr>
                <w:rFonts w:ascii="宋体" w:hAnsi="宋体" w:cs="宋体"/>
                <w:color w:val="000000"/>
                <w:kern w:val="0"/>
                <w:szCs w:val="21"/>
                <w:lang w:bidi="ar"/>
              </w:rPr>
              <w:t>288</w:t>
            </w:r>
          </w:p>
        </w:tc>
        <w:tc>
          <w:tcPr>
            <w:tcW w:w="1134"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1</w:t>
            </w:r>
            <w:r>
              <w:rPr>
                <w:rFonts w:ascii="宋体" w:hAnsi="宋体" w:cs="宋体"/>
                <w:color w:val="000000"/>
                <w:kern w:val="0"/>
                <w:szCs w:val="21"/>
                <w:lang w:bidi="ar"/>
              </w:rPr>
              <w:t>0.56</w:t>
            </w:r>
            <w:r>
              <w:rPr>
                <w:rFonts w:hint="eastAsia" w:ascii="宋体" w:hAnsi="宋体" w:cs="宋体"/>
                <w:color w:val="000000"/>
                <w:kern w:val="0"/>
                <w:szCs w:val="21"/>
                <w:lang w:bidi="ar"/>
              </w:rPr>
              <w:t>%</w:t>
            </w:r>
          </w:p>
        </w:tc>
        <w:tc>
          <w:tcPr>
            <w:tcW w:w="1134" w:type="dxa"/>
            <w:vAlign w:val="center"/>
          </w:tcPr>
          <w:p>
            <w:pPr>
              <w:widowControl/>
              <w:jc w:val="center"/>
              <w:textAlignment w:val="center"/>
              <w:rPr>
                <w:rFonts w:ascii="宋体" w:hAnsi="宋体"/>
                <w:bCs/>
                <w:szCs w:val="21"/>
              </w:rPr>
            </w:pPr>
            <w:r>
              <w:rPr>
                <w:rFonts w:ascii="宋体" w:hAnsi="宋体" w:cs="宋体"/>
                <w:color w:val="000000"/>
                <w:kern w:val="0"/>
                <w:szCs w:val="21"/>
                <w:lang w:bidi="ar"/>
              </w:rPr>
              <w:t>18</w:t>
            </w:r>
          </w:p>
        </w:tc>
        <w:tc>
          <w:tcPr>
            <w:tcW w:w="1134"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1</w:t>
            </w:r>
            <w:r>
              <w:rPr>
                <w:rFonts w:ascii="宋体" w:hAnsi="宋体" w:cs="宋体"/>
                <w:color w:val="000000"/>
                <w:kern w:val="0"/>
                <w:szCs w:val="21"/>
                <w:lang w:bidi="ar"/>
              </w:rPr>
              <w:t>2.59</w:t>
            </w:r>
            <w:r>
              <w:rPr>
                <w:rFonts w:hint="eastAsia"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vMerge w:val="restart"/>
            <w:shd w:val="clear" w:color="auto" w:fill="auto"/>
            <w:vAlign w:val="center"/>
          </w:tcPr>
          <w:p>
            <w:pPr>
              <w:snapToGrid w:val="0"/>
              <w:jc w:val="center"/>
              <w:rPr>
                <w:rFonts w:ascii="宋体" w:hAnsi="宋体"/>
                <w:szCs w:val="21"/>
              </w:rPr>
            </w:pPr>
            <w:r>
              <w:rPr>
                <w:rFonts w:hint="eastAsia" w:ascii="宋体" w:hAnsi="宋体"/>
                <w:szCs w:val="21"/>
              </w:rPr>
              <w:t>专业课</w:t>
            </w:r>
          </w:p>
        </w:tc>
        <w:tc>
          <w:tcPr>
            <w:tcW w:w="1479" w:type="dxa"/>
            <w:shd w:val="clear" w:color="auto" w:fill="auto"/>
            <w:vAlign w:val="center"/>
          </w:tcPr>
          <w:p>
            <w:pPr>
              <w:snapToGrid w:val="0"/>
              <w:jc w:val="center"/>
              <w:rPr>
                <w:rFonts w:ascii="宋体" w:hAnsi="宋体"/>
                <w:szCs w:val="21"/>
              </w:rPr>
            </w:pPr>
            <w:r>
              <w:rPr>
                <w:rFonts w:hint="eastAsia" w:ascii="宋体" w:hAnsi="宋体"/>
                <w:szCs w:val="21"/>
              </w:rPr>
              <w:t>必修课</w:t>
            </w:r>
          </w:p>
        </w:tc>
        <w:tc>
          <w:tcPr>
            <w:tcW w:w="1099"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1234</w:t>
            </w:r>
          </w:p>
        </w:tc>
        <w:tc>
          <w:tcPr>
            <w:tcW w:w="1134"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4</w:t>
            </w:r>
            <w:r>
              <w:rPr>
                <w:rFonts w:ascii="宋体" w:hAnsi="宋体" w:cs="宋体"/>
                <w:color w:val="000000"/>
                <w:kern w:val="0"/>
                <w:szCs w:val="21"/>
                <w:lang w:bidi="ar"/>
              </w:rPr>
              <w:t>5.27</w:t>
            </w:r>
            <w:r>
              <w:rPr>
                <w:rFonts w:hint="eastAsia" w:ascii="宋体" w:hAnsi="宋体" w:cs="宋体"/>
                <w:color w:val="000000"/>
                <w:kern w:val="0"/>
                <w:szCs w:val="21"/>
                <w:lang w:bidi="ar"/>
              </w:rPr>
              <w:t>%</w:t>
            </w:r>
          </w:p>
        </w:tc>
        <w:tc>
          <w:tcPr>
            <w:tcW w:w="1134"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58</w:t>
            </w:r>
          </w:p>
        </w:tc>
        <w:tc>
          <w:tcPr>
            <w:tcW w:w="1134" w:type="dxa"/>
            <w:vAlign w:val="center"/>
          </w:tcPr>
          <w:p>
            <w:pPr>
              <w:widowControl/>
              <w:jc w:val="center"/>
              <w:textAlignment w:val="center"/>
              <w:rPr>
                <w:rFonts w:ascii="宋体" w:hAnsi="宋体"/>
                <w:bCs/>
                <w:szCs w:val="21"/>
              </w:rPr>
            </w:pPr>
            <w:r>
              <w:rPr>
                <w:rFonts w:ascii="宋体" w:hAnsi="宋体" w:cs="宋体"/>
                <w:color w:val="000000"/>
                <w:kern w:val="0"/>
                <w:szCs w:val="21"/>
                <w:lang w:bidi="ar"/>
              </w:rPr>
              <w:t>40.56</w:t>
            </w:r>
            <w:r>
              <w:rPr>
                <w:rFonts w:hint="eastAsia"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vMerge w:val="continue"/>
            <w:shd w:val="clear" w:color="auto" w:fill="auto"/>
            <w:vAlign w:val="center"/>
          </w:tcPr>
          <w:p>
            <w:pPr>
              <w:snapToGrid w:val="0"/>
              <w:jc w:val="center"/>
              <w:rPr>
                <w:rFonts w:ascii="宋体" w:hAnsi="宋体"/>
                <w:szCs w:val="21"/>
              </w:rPr>
            </w:pPr>
          </w:p>
        </w:tc>
        <w:tc>
          <w:tcPr>
            <w:tcW w:w="1479" w:type="dxa"/>
            <w:shd w:val="clear" w:color="auto" w:fill="auto"/>
            <w:vAlign w:val="center"/>
          </w:tcPr>
          <w:p>
            <w:pPr>
              <w:snapToGrid w:val="0"/>
              <w:jc w:val="center"/>
              <w:rPr>
                <w:rFonts w:ascii="宋体" w:hAnsi="宋体"/>
                <w:szCs w:val="21"/>
              </w:rPr>
            </w:pPr>
            <w:r>
              <w:rPr>
                <w:rFonts w:hint="eastAsia" w:ascii="宋体" w:hAnsi="宋体"/>
                <w:szCs w:val="21"/>
              </w:rPr>
              <w:t>限选课</w:t>
            </w:r>
          </w:p>
        </w:tc>
        <w:tc>
          <w:tcPr>
            <w:tcW w:w="1099" w:type="dxa"/>
            <w:vAlign w:val="center"/>
          </w:tcPr>
          <w:p>
            <w:pPr>
              <w:widowControl/>
              <w:jc w:val="center"/>
              <w:textAlignment w:val="center"/>
              <w:rPr>
                <w:rFonts w:ascii="宋体" w:hAnsi="宋体"/>
                <w:bCs/>
                <w:szCs w:val="21"/>
              </w:rPr>
            </w:pPr>
            <w:r>
              <w:rPr>
                <w:rFonts w:ascii="宋体" w:hAnsi="宋体" w:cs="宋体"/>
                <w:color w:val="000000"/>
                <w:kern w:val="0"/>
                <w:szCs w:val="21"/>
                <w:lang w:bidi="ar"/>
              </w:rPr>
              <w:t>1</w:t>
            </w:r>
            <w:r>
              <w:rPr>
                <w:rFonts w:hint="eastAsia" w:ascii="宋体" w:hAnsi="宋体" w:cs="宋体"/>
                <w:color w:val="000000"/>
                <w:kern w:val="0"/>
                <w:szCs w:val="21"/>
                <w:lang w:bidi="ar"/>
              </w:rPr>
              <w:t>50</w:t>
            </w:r>
          </w:p>
        </w:tc>
        <w:tc>
          <w:tcPr>
            <w:tcW w:w="1134" w:type="dxa"/>
            <w:vAlign w:val="center"/>
          </w:tcPr>
          <w:p>
            <w:pPr>
              <w:widowControl/>
              <w:jc w:val="center"/>
              <w:textAlignment w:val="center"/>
              <w:rPr>
                <w:rFonts w:ascii="宋体" w:hAnsi="宋体"/>
                <w:bCs/>
                <w:szCs w:val="21"/>
              </w:rPr>
            </w:pPr>
            <w:r>
              <w:rPr>
                <w:rFonts w:ascii="宋体" w:hAnsi="宋体" w:cs="宋体"/>
                <w:color w:val="000000"/>
                <w:kern w:val="0"/>
                <w:szCs w:val="21"/>
                <w:lang w:bidi="ar"/>
              </w:rPr>
              <w:t>5.50</w:t>
            </w:r>
            <w:r>
              <w:rPr>
                <w:rFonts w:hint="eastAsia" w:ascii="宋体" w:hAnsi="宋体" w:cs="宋体"/>
                <w:color w:val="000000"/>
                <w:kern w:val="0"/>
                <w:szCs w:val="21"/>
                <w:lang w:bidi="ar"/>
              </w:rPr>
              <w:t>%</w:t>
            </w:r>
          </w:p>
        </w:tc>
        <w:tc>
          <w:tcPr>
            <w:tcW w:w="1134" w:type="dxa"/>
            <w:vAlign w:val="center"/>
          </w:tcPr>
          <w:p>
            <w:pPr>
              <w:widowControl/>
              <w:jc w:val="center"/>
              <w:textAlignment w:val="center"/>
              <w:rPr>
                <w:rFonts w:ascii="宋体" w:hAnsi="宋体"/>
                <w:bCs/>
                <w:szCs w:val="21"/>
              </w:rPr>
            </w:pPr>
            <w:r>
              <w:rPr>
                <w:rFonts w:ascii="宋体" w:hAnsi="宋体" w:cs="宋体"/>
                <w:color w:val="000000"/>
                <w:kern w:val="0"/>
                <w:szCs w:val="21"/>
                <w:lang w:bidi="ar"/>
              </w:rPr>
              <w:t>6</w:t>
            </w:r>
          </w:p>
        </w:tc>
        <w:tc>
          <w:tcPr>
            <w:tcW w:w="1134" w:type="dxa"/>
            <w:vAlign w:val="center"/>
          </w:tcPr>
          <w:p>
            <w:pPr>
              <w:widowControl/>
              <w:jc w:val="center"/>
              <w:textAlignment w:val="center"/>
              <w:rPr>
                <w:rFonts w:ascii="宋体" w:hAnsi="宋体"/>
                <w:bCs/>
                <w:szCs w:val="21"/>
              </w:rPr>
            </w:pPr>
            <w:r>
              <w:rPr>
                <w:rFonts w:ascii="宋体" w:hAnsi="宋体" w:cs="宋体"/>
                <w:color w:val="000000"/>
                <w:kern w:val="0"/>
                <w:szCs w:val="21"/>
                <w:lang w:bidi="ar"/>
              </w:rPr>
              <w:t>4.20</w:t>
            </w:r>
            <w:r>
              <w:rPr>
                <w:rFonts w:hint="eastAsia"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vMerge w:val="continue"/>
            <w:shd w:val="clear" w:color="auto" w:fill="auto"/>
            <w:vAlign w:val="center"/>
          </w:tcPr>
          <w:p>
            <w:pPr>
              <w:snapToGrid w:val="0"/>
              <w:jc w:val="center"/>
              <w:rPr>
                <w:rFonts w:ascii="宋体" w:hAnsi="宋体"/>
                <w:szCs w:val="21"/>
              </w:rPr>
            </w:pPr>
          </w:p>
        </w:tc>
        <w:tc>
          <w:tcPr>
            <w:tcW w:w="1479" w:type="dxa"/>
            <w:shd w:val="clear" w:color="auto" w:fill="auto"/>
            <w:vAlign w:val="center"/>
          </w:tcPr>
          <w:p>
            <w:pPr>
              <w:snapToGrid w:val="0"/>
              <w:jc w:val="center"/>
              <w:rPr>
                <w:rFonts w:ascii="宋体" w:hAnsi="宋体"/>
                <w:szCs w:val="21"/>
              </w:rPr>
            </w:pPr>
            <w:r>
              <w:rPr>
                <w:rFonts w:hint="eastAsia" w:ascii="宋体" w:hAnsi="宋体"/>
                <w:szCs w:val="21"/>
              </w:rPr>
              <w:t>任选课</w:t>
            </w:r>
          </w:p>
        </w:tc>
        <w:tc>
          <w:tcPr>
            <w:tcW w:w="1099" w:type="dxa"/>
            <w:vAlign w:val="center"/>
          </w:tcPr>
          <w:p>
            <w:pPr>
              <w:widowControl/>
              <w:jc w:val="center"/>
              <w:textAlignment w:val="center"/>
              <w:rPr>
                <w:rFonts w:ascii="宋体" w:hAnsi="宋体"/>
                <w:bCs/>
                <w:szCs w:val="21"/>
              </w:rPr>
            </w:pPr>
            <w:r>
              <w:rPr>
                <w:rFonts w:ascii="宋体" w:hAnsi="宋体" w:cs="宋体"/>
                <w:color w:val="000000"/>
                <w:kern w:val="0"/>
                <w:szCs w:val="21"/>
                <w:lang w:bidi="ar"/>
              </w:rPr>
              <w:t>160</w:t>
            </w:r>
          </w:p>
        </w:tc>
        <w:tc>
          <w:tcPr>
            <w:tcW w:w="1134" w:type="dxa"/>
            <w:vAlign w:val="center"/>
          </w:tcPr>
          <w:p>
            <w:pPr>
              <w:widowControl/>
              <w:jc w:val="center"/>
              <w:textAlignment w:val="center"/>
              <w:rPr>
                <w:rFonts w:ascii="宋体" w:hAnsi="宋体"/>
                <w:bCs/>
                <w:szCs w:val="21"/>
              </w:rPr>
            </w:pPr>
            <w:r>
              <w:rPr>
                <w:rFonts w:ascii="宋体" w:hAnsi="宋体" w:cs="宋体"/>
                <w:color w:val="000000"/>
                <w:kern w:val="0"/>
                <w:szCs w:val="21"/>
                <w:lang w:bidi="ar"/>
              </w:rPr>
              <w:t>5.88</w:t>
            </w:r>
            <w:r>
              <w:rPr>
                <w:rFonts w:hint="eastAsia" w:ascii="宋体" w:hAnsi="宋体" w:cs="宋体"/>
                <w:color w:val="000000"/>
                <w:kern w:val="0"/>
                <w:szCs w:val="21"/>
                <w:lang w:bidi="ar"/>
              </w:rPr>
              <w:t>%</w:t>
            </w:r>
          </w:p>
        </w:tc>
        <w:tc>
          <w:tcPr>
            <w:tcW w:w="1134"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1</w:t>
            </w:r>
            <w:r>
              <w:rPr>
                <w:rFonts w:ascii="宋体" w:hAnsi="宋体" w:cs="宋体"/>
                <w:color w:val="000000"/>
                <w:kern w:val="0"/>
                <w:szCs w:val="21"/>
                <w:lang w:bidi="ar"/>
              </w:rPr>
              <w:t>0</w:t>
            </w:r>
          </w:p>
        </w:tc>
        <w:tc>
          <w:tcPr>
            <w:tcW w:w="1134" w:type="dxa"/>
            <w:vAlign w:val="center"/>
          </w:tcPr>
          <w:p>
            <w:pPr>
              <w:widowControl/>
              <w:jc w:val="center"/>
              <w:textAlignment w:val="center"/>
              <w:rPr>
                <w:rFonts w:ascii="宋体" w:hAnsi="宋体"/>
                <w:bCs/>
                <w:szCs w:val="21"/>
              </w:rPr>
            </w:pPr>
            <w:r>
              <w:rPr>
                <w:rFonts w:ascii="宋体" w:hAnsi="宋体" w:cs="宋体"/>
                <w:color w:val="000000"/>
                <w:kern w:val="0"/>
                <w:szCs w:val="21"/>
                <w:lang w:bidi="ar"/>
              </w:rPr>
              <w:t>6.99</w:t>
            </w:r>
            <w:r>
              <w:rPr>
                <w:rFonts w:hint="eastAsia"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25" w:type="dxa"/>
            <w:gridSpan w:val="2"/>
            <w:shd w:val="clear" w:color="auto" w:fill="auto"/>
            <w:vAlign w:val="center"/>
          </w:tcPr>
          <w:p>
            <w:pPr>
              <w:snapToGrid w:val="0"/>
              <w:spacing w:line="440" w:lineRule="exact"/>
              <w:jc w:val="center"/>
              <w:rPr>
                <w:rFonts w:ascii="宋体" w:hAnsi="宋体"/>
                <w:bCs/>
                <w:szCs w:val="21"/>
              </w:rPr>
            </w:pPr>
            <w:r>
              <w:rPr>
                <w:rFonts w:hint="eastAsia" w:ascii="宋体" w:hAnsi="宋体"/>
                <w:szCs w:val="21"/>
              </w:rPr>
              <w:t>合计</w:t>
            </w:r>
          </w:p>
        </w:tc>
        <w:tc>
          <w:tcPr>
            <w:tcW w:w="1099"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2</w:t>
            </w:r>
            <w:r>
              <w:rPr>
                <w:rFonts w:ascii="宋体" w:hAnsi="宋体" w:cs="宋体"/>
                <w:color w:val="000000"/>
                <w:kern w:val="0"/>
                <w:szCs w:val="21"/>
                <w:lang w:bidi="ar"/>
              </w:rPr>
              <w:t>726</w:t>
            </w:r>
          </w:p>
        </w:tc>
        <w:tc>
          <w:tcPr>
            <w:tcW w:w="1134"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100.00%</w:t>
            </w:r>
          </w:p>
        </w:tc>
        <w:tc>
          <w:tcPr>
            <w:tcW w:w="1134"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1</w:t>
            </w:r>
            <w:r>
              <w:rPr>
                <w:rFonts w:ascii="宋体" w:hAnsi="宋体" w:cs="宋体"/>
                <w:color w:val="000000"/>
                <w:kern w:val="0"/>
                <w:szCs w:val="21"/>
                <w:lang w:bidi="ar"/>
              </w:rPr>
              <w:t>43</w:t>
            </w:r>
          </w:p>
        </w:tc>
        <w:tc>
          <w:tcPr>
            <w:tcW w:w="1134" w:type="dxa"/>
            <w:vAlign w:val="center"/>
          </w:tcPr>
          <w:p>
            <w:pPr>
              <w:widowControl/>
              <w:jc w:val="center"/>
              <w:textAlignment w:val="center"/>
              <w:rPr>
                <w:rFonts w:ascii="宋体" w:hAnsi="宋体"/>
                <w:bCs/>
                <w:szCs w:val="21"/>
              </w:rPr>
            </w:pPr>
            <w:r>
              <w:rPr>
                <w:rFonts w:hint="eastAsia" w:ascii="宋体" w:hAnsi="宋体" w:cs="宋体"/>
                <w:color w:val="000000"/>
                <w:kern w:val="0"/>
                <w:szCs w:val="21"/>
                <w:lang w:bidi="ar"/>
              </w:rPr>
              <w:t>100.00%</w:t>
            </w:r>
          </w:p>
        </w:tc>
      </w:tr>
    </w:tbl>
    <w:p>
      <w:pPr>
        <w:snapToGrid w:val="0"/>
        <w:spacing w:line="420" w:lineRule="exact"/>
        <w:rPr>
          <w:rFonts w:ascii="宋体" w:hAnsi="宋体"/>
          <w:bCs/>
          <w:sz w:val="24"/>
        </w:rPr>
      </w:pPr>
    </w:p>
    <w:p>
      <w:pPr>
        <w:numPr>
          <w:ilvl w:val="0"/>
          <w:numId w:val="2"/>
        </w:numPr>
        <w:snapToGrid w:val="0"/>
        <w:spacing w:line="440" w:lineRule="exact"/>
        <w:ind w:firstLine="480" w:firstLineChars="200"/>
        <w:rPr>
          <w:rFonts w:ascii="宋体" w:hAnsi="宋体"/>
          <w:b/>
          <w:bCs/>
          <w:sz w:val="24"/>
        </w:rPr>
      </w:pPr>
      <w:r>
        <w:rPr>
          <w:rFonts w:hint="eastAsia" w:ascii="宋体" w:hAnsi="宋体"/>
          <w:b/>
          <w:bCs/>
          <w:sz w:val="24"/>
        </w:rPr>
        <w:t>证书要求</w:t>
      </w:r>
    </w:p>
    <w:tbl>
      <w:tblPr>
        <w:tblStyle w:val="17"/>
        <w:tblW w:w="8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434"/>
        <w:gridCol w:w="1434"/>
        <w:gridCol w:w="895"/>
        <w:gridCol w:w="899"/>
        <w:gridCol w:w="1618"/>
        <w:gridCol w:w="838"/>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8" w:hRule="atLeast"/>
          <w:tblHeader/>
          <w:jc w:val="center"/>
        </w:trPr>
        <w:tc>
          <w:tcPr>
            <w:tcW w:w="717" w:type="dxa"/>
            <w:vMerge w:val="restart"/>
            <w:vAlign w:val="center"/>
          </w:tcPr>
          <w:p>
            <w:pPr>
              <w:snapToGrid w:val="0"/>
              <w:jc w:val="center"/>
              <w:rPr>
                <w:rFonts w:ascii="宋体" w:hAnsi="宋体"/>
                <w:b/>
                <w:szCs w:val="21"/>
              </w:rPr>
            </w:pPr>
            <w:r>
              <w:rPr>
                <w:rFonts w:hint="eastAsia" w:ascii="宋体" w:hAnsi="宋体"/>
                <w:b/>
                <w:szCs w:val="21"/>
              </w:rPr>
              <w:t>序号</w:t>
            </w:r>
          </w:p>
        </w:tc>
        <w:tc>
          <w:tcPr>
            <w:tcW w:w="1434" w:type="dxa"/>
            <w:vMerge w:val="restart"/>
            <w:vAlign w:val="center"/>
          </w:tcPr>
          <w:p>
            <w:pPr>
              <w:snapToGrid w:val="0"/>
              <w:jc w:val="center"/>
              <w:rPr>
                <w:rFonts w:ascii="宋体" w:hAnsi="宋体"/>
                <w:b/>
                <w:szCs w:val="21"/>
              </w:rPr>
            </w:pPr>
            <w:r>
              <w:rPr>
                <w:rFonts w:hint="eastAsia" w:ascii="宋体" w:hAnsi="宋体"/>
                <w:b/>
                <w:szCs w:val="21"/>
              </w:rPr>
              <w:t>证书/标准名称</w:t>
            </w:r>
          </w:p>
        </w:tc>
        <w:tc>
          <w:tcPr>
            <w:tcW w:w="1434" w:type="dxa"/>
            <w:vMerge w:val="restart"/>
            <w:vAlign w:val="center"/>
          </w:tcPr>
          <w:p>
            <w:pPr>
              <w:snapToGrid w:val="0"/>
              <w:jc w:val="center"/>
              <w:rPr>
                <w:rFonts w:ascii="宋体" w:hAnsi="宋体"/>
                <w:b/>
                <w:szCs w:val="21"/>
              </w:rPr>
            </w:pPr>
            <w:r>
              <w:rPr>
                <w:rFonts w:hint="eastAsia" w:ascii="宋体" w:hAnsi="宋体"/>
                <w:b/>
                <w:szCs w:val="21"/>
              </w:rPr>
              <w:t>颁证机构</w:t>
            </w:r>
          </w:p>
        </w:tc>
        <w:tc>
          <w:tcPr>
            <w:tcW w:w="895" w:type="dxa"/>
            <w:vMerge w:val="restart"/>
            <w:vAlign w:val="center"/>
          </w:tcPr>
          <w:p>
            <w:pPr>
              <w:snapToGrid w:val="0"/>
              <w:jc w:val="center"/>
              <w:rPr>
                <w:rFonts w:ascii="宋体" w:hAnsi="宋体"/>
                <w:b/>
                <w:szCs w:val="21"/>
              </w:rPr>
            </w:pPr>
            <w:r>
              <w:rPr>
                <w:rFonts w:hint="eastAsia" w:ascii="宋体" w:hAnsi="宋体"/>
                <w:b/>
                <w:szCs w:val="21"/>
              </w:rPr>
              <w:t>等级要求</w:t>
            </w:r>
          </w:p>
        </w:tc>
        <w:tc>
          <w:tcPr>
            <w:tcW w:w="899" w:type="dxa"/>
            <w:vMerge w:val="restart"/>
            <w:vAlign w:val="center"/>
          </w:tcPr>
          <w:p>
            <w:pPr>
              <w:snapToGrid w:val="0"/>
              <w:jc w:val="center"/>
              <w:rPr>
                <w:rFonts w:ascii="宋体" w:hAnsi="宋体"/>
                <w:b/>
                <w:szCs w:val="21"/>
              </w:rPr>
            </w:pPr>
            <w:r>
              <w:rPr>
                <w:rFonts w:hint="eastAsia" w:ascii="宋体" w:hAnsi="宋体"/>
                <w:b/>
                <w:szCs w:val="21"/>
              </w:rPr>
              <w:t>可认定学分数</w:t>
            </w:r>
          </w:p>
        </w:tc>
        <w:tc>
          <w:tcPr>
            <w:tcW w:w="1618" w:type="dxa"/>
            <w:vMerge w:val="restart"/>
            <w:vAlign w:val="center"/>
          </w:tcPr>
          <w:p>
            <w:pPr>
              <w:snapToGrid w:val="0"/>
              <w:jc w:val="center"/>
              <w:rPr>
                <w:rFonts w:ascii="宋体" w:hAnsi="宋体"/>
                <w:b/>
                <w:szCs w:val="21"/>
              </w:rPr>
            </w:pPr>
            <w:r>
              <w:rPr>
                <w:rFonts w:hint="eastAsia" w:ascii="宋体" w:hAnsi="宋体"/>
                <w:b/>
                <w:szCs w:val="21"/>
              </w:rPr>
              <w:t>可替代课程名称</w:t>
            </w:r>
          </w:p>
        </w:tc>
        <w:tc>
          <w:tcPr>
            <w:tcW w:w="1661" w:type="dxa"/>
            <w:gridSpan w:val="2"/>
            <w:vAlign w:val="center"/>
          </w:tcPr>
          <w:p>
            <w:pPr>
              <w:snapToGrid w:val="0"/>
              <w:jc w:val="center"/>
              <w:rPr>
                <w:rFonts w:ascii="宋体" w:hAnsi="宋体"/>
                <w:b/>
                <w:szCs w:val="21"/>
              </w:rPr>
            </w:pPr>
            <w:r>
              <w:rPr>
                <w:rFonts w:hint="eastAsia" w:ascii="宋体" w:hAnsi="宋体"/>
                <w:b/>
                <w:szCs w:val="21"/>
              </w:rPr>
              <w:t>获证要求</w:t>
            </w:r>
          </w:p>
        </w:tc>
      </w:tr>
      <w:tr>
        <w:trPr>
          <w:cantSplit/>
          <w:trHeight w:val="340" w:hRule="atLeast"/>
          <w:tblHeader/>
          <w:jc w:val="center"/>
        </w:trPr>
        <w:tc>
          <w:tcPr>
            <w:tcW w:w="717" w:type="dxa"/>
            <w:vMerge w:val="continue"/>
            <w:vAlign w:val="center"/>
          </w:tcPr>
          <w:p>
            <w:pPr>
              <w:snapToGrid w:val="0"/>
              <w:jc w:val="center"/>
              <w:rPr>
                <w:rFonts w:ascii="宋体" w:hAnsi="宋体"/>
                <w:b/>
                <w:szCs w:val="21"/>
              </w:rPr>
            </w:pPr>
          </w:p>
        </w:tc>
        <w:tc>
          <w:tcPr>
            <w:tcW w:w="1434" w:type="dxa"/>
            <w:vMerge w:val="continue"/>
            <w:vAlign w:val="center"/>
          </w:tcPr>
          <w:p>
            <w:pPr>
              <w:snapToGrid w:val="0"/>
              <w:jc w:val="center"/>
              <w:rPr>
                <w:rFonts w:ascii="宋体" w:hAnsi="宋体"/>
                <w:b/>
                <w:szCs w:val="21"/>
              </w:rPr>
            </w:pPr>
          </w:p>
        </w:tc>
        <w:tc>
          <w:tcPr>
            <w:tcW w:w="1434" w:type="dxa"/>
            <w:vMerge w:val="continue"/>
            <w:vAlign w:val="center"/>
          </w:tcPr>
          <w:p>
            <w:pPr>
              <w:snapToGrid w:val="0"/>
              <w:jc w:val="center"/>
              <w:rPr>
                <w:rFonts w:ascii="宋体" w:hAnsi="宋体"/>
                <w:b/>
                <w:szCs w:val="21"/>
              </w:rPr>
            </w:pPr>
          </w:p>
        </w:tc>
        <w:tc>
          <w:tcPr>
            <w:tcW w:w="895" w:type="dxa"/>
            <w:vMerge w:val="continue"/>
            <w:vAlign w:val="center"/>
          </w:tcPr>
          <w:p>
            <w:pPr>
              <w:snapToGrid w:val="0"/>
              <w:jc w:val="center"/>
              <w:rPr>
                <w:rFonts w:ascii="宋体" w:hAnsi="宋体"/>
                <w:b/>
                <w:szCs w:val="21"/>
              </w:rPr>
            </w:pPr>
          </w:p>
        </w:tc>
        <w:tc>
          <w:tcPr>
            <w:tcW w:w="899" w:type="dxa"/>
            <w:vMerge w:val="continue"/>
            <w:vAlign w:val="center"/>
          </w:tcPr>
          <w:p>
            <w:pPr>
              <w:snapToGrid w:val="0"/>
              <w:jc w:val="center"/>
              <w:rPr>
                <w:rFonts w:ascii="宋体" w:hAnsi="宋体"/>
                <w:b/>
                <w:szCs w:val="21"/>
              </w:rPr>
            </w:pPr>
          </w:p>
        </w:tc>
        <w:tc>
          <w:tcPr>
            <w:tcW w:w="1618" w:type="dxa"/>
            <w:vMerge w:val="continue"/>
          </w:tcPr>
          <w:p>
            <w:pPr>
              <w:snapToGrid w:val="0"/>
              <w:jc w:val="center"/>
              <w:rPr>
                <w:rFonts w:ascii="宋体" w:hAnsi="宋体"/>
                <w:b/>
                <w:szCs w:val="21"/>
              </w:rPr>
            </w:pPr>
          </w:p>
        </w:tc>
        <w:tc>
          <w:tcPr>
            <w:tcW w:w="838" w:type="dxa"/>
            <w:vAlign w:val="center"/>
          </w:tcPr>
          <w:p>
            <w:pPr>
              <w:snapToGrid w:val="0"/>
              <w:jc w:val="center"/>
              <w:rPr>
                <w:rFonts w:ascii="宋体" w:hAnsi="宋体"/>
                <w:b/>
                <w:szCs w:val="21"/>
              </w:rPr>
            </w:pPr>
            <w:r>
              <w:rPr>
                <w:rFonts w:hint="eastAsia" w:ascii="宋体" w:hAnsi="宋体"/>
                <w:b/>
                <w:szCs w:val="21"/>
              </w:rPr>
              <w:t>必考</w:t>
            </w:r>
          </w:p>
        </w:tc>
        <w:tc>
          <w:tcPr>
            <w:tcW w:w="823" w:type="dxa"/>
            <w:vAlign w:val="center"/>
          </w:tcPr>
          <w:p>
            <w:pPr>
              <w:snapToGrid w:val="0"/>
              <w:jc w:val="center"/>
              <w:rPr>
                <w:rFonts w:ascii="宋体" w:hAnsi="宋体"/>
                <w:b/>
                <w:color w:val="FF0000"/>
                <w:szCs w:val="21"/>
              </w:rPr>
            </w:pPr>
            <w:r>
              <w:rPr>
                <w:rFonts w:hint="eastAsia" w:ascii="宋体" w:hAnsi="宋体"/>
                <w:b/>
                <w:szCs w:val="21"/>
              </w:rPr>
              <w:t>选考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0" w:hRule="atLeast"/>
          <w:jc w:val="center"/>
        </w:trPr>
        <w:tc>
          <w:tcPr>
            <w:tcW w:w="717" w:type="dxa"/>
            <w:vAlign w:val="center"/>
          </w:tcPr>
          <w:p>
            <w:pPr>
              <w:snapToGrid w:val="0"/>
              <w:jc w:val="center"/>
              <w:rPr>
                <w:rFonts w:ascii="宋体" w:hAnsi="宋体" w:cs="宋体"/>
              </w:rPr>
            </w:pPr>
            <w:r>
              <w:rPr>
                <w:rFonts w:ascii="宋体" w:hAnsi="宋体" w:cs="宋体"/>
                <w:szCs w:val="22"/>
              </w:rPr>
              <w:t>1</w:t>
            </w:r>
          </w:p>
        </w:tc>
        <w:tc>
          <w:tcPr>
            <w:tcW w:w="1434" w:type="dxa"/>
            <w:vAlign w:val="center"/>
          </w:tcPr>
          <w:p>
            <w:pPr>
              <w:snapToGrid w:val="0"/>
              <w:jc w:val="center"/>
              <w:rPr>
                <w:rFonts w:ascii="宋体" w:hAnsi="宋体"/>
                <w:szCs w:val="21"/>
              </w:rPr>
            </w:pPr>
            <w:r>
              <w:rPr>
                <w:rFonts w:hint="eastAsia" w:ascii="宋体" w:hAnsi="宋体"/>
                <w:szCs w:val="21"/>
              </w:rPr>
              <w:t>Python程序开发</w:t>
            </w:r>
          </w:p>
        </w:tc>
        <w:tc>
          <w:tcPr>
            <w:tcW w:w="1434" w:type="dxa"/>
            <w:vAlign w:val="center"/>
          </w:tcPr>
          <w:p>
            <w:pPr>
              <w:snapToGrid w:val="0"/>
              <w:jc w:val="center"/>
              <w:rPr>
                <w:rFonts w:ascii="宋体" w:hAnsi="宋体"/>
                <w:szCs w:val="21"/>
              </w:rPr>
            </w:pPr>
            <w:r>
              <w:rPr>
                <w:rFonts w:hint="eastAsia" w:ascii="宋体" w:hAnsi="宋体" w:cs="宋体"/>
                <w:kern w:val="0"/>
                <w:szCs w:val="21"/>
              </w:rPr>
              <w:t>****</w:t>
            </w:r>
            <w:r>
              <w:rPr>
                <w:rFonts w:hint="eastAsia" w:ascii="宋体" w:hAnsi="宋体"/>
                <w:szCs w:val="21"/>
              </w:rPr>
              <w:t>中慧云启科技集团有限公司</w:t>
            </w:r>
          </w:p>
        </w:tc>
        <w:tc>
          <w:tcPr>
            <w:tcW w:w="895" w:type="dxa"/>
            <w:vAlign w:val="center"/>
          </w:tcPr>
          <w:p>
            <w:pPr>
              <w:snapToGrid w:val="0"/>
              <w:jc w:val="center"/>
              <w:rPr>
                <w:rFonts w:ascii="宋体" w:hAnsi="宋体"/>
                <w:szCs w:val="21"/>
              </w:rPr>
            </w:pPr>
            <w:r>
              <w:rPr>
                <w:rFonts w:hint="eastAsia" w:ascii="宋体" w:hAnsi="宋体"/>
                <w:szCs w:val="21"/>
              </w:rPr>
              <w:t>初级</w:t>
            </w:r>
          </w:p>
        </w:tc>
        <w:tc>
          <w:tcPr>
            <w:tcW w:w="899" w:type="dxa"/>
            <w:vAlign w:val="center"/>
          </w:tcPr>
          <w:p>
            <w:pPr>
              <w:snapToGrid w:val="0"/>
              <w:jc w:val="center"/>
              <w:rPr>
                <w:rFonts w:ascii="宋体" w:hAnsi="宋体"/>
                <w:szCs w:val="21"/>
              </w:rPr>
            </w:pPr>
            <w:r>
              <w:rPr>
                <w:rFonts w:hint="eastAsia" w:ascii="宋体" w:hAnsi="宋体"/>
                <w:szCs w:val="21"/>
              </w:rPr>
              <w:t>4</w:t>
            </w:r>
          </w:p>
        </w:tc>
        <w:tc>
          <w:tcPr>
            <w:tcW w:w="1618" w:type="dxa"/>
          </w:tcPr>
          <w:p>
            <w:pPr>
              <w:snapToGrid w:val="0"/>
              <w:jc w:val="center"/>
              <w:rPr>
                <w:rFonts w:ascii="宋体" w:hAnsi="宋体"/>
                <w:szCs w:val="21"/>
              </w:rPr>
            </w:pPr>
            <w:r>
              <w:rPr>
                <w:rFonts w:hint="eastAsia" w:ascii="宋体" w:hAnsi="宋体"/>
                <w:szCs w:val="21"/>
              </w:rPr>
              <w:t>《程序设计基础(Python)》</w:t>
            </w:r>
          </w:p>
          <w:p>
            <w:pPr>
              <w:snapToGrid w:val="0"/>
              <w:jc w:val="center"/>
              <w:rPr>
                <w:rFonts w:ascii="宋体" w:hAnsi="宋体"/>
                <w:szCs w:val="21"/>
              </w:rPr>
            </w:pPr>
            <w:r>
              <w:rPr>
                <w:rFonts w:hint="eastAsia" w:ascii="宋体" w:hAnsi="宋体"/>
                <w:szCs w:val="21"/>
              </w:rPr>
              <w:t>《数据采集技术》</w:t>
            </w:r>
          </w:p>
          <w:p>
            <w:pPr>
              <w:snapToGrid w:val="0"/>
              <w:jc w:val="center"/>
              <w:rPr>
                <w:rFonts w:ascii="宋体" w:hAnsi="宋体"/>
                <w:szCs w:val="21"/>
              </w:rPr>
            </w:pPr>
            <w:r>
              <w:rPr>
                <w:rFonts w:hint="eastAsia" w:ascii="宋体" w:hAnsi="宋体"/>
                <w:szCs w:val="21"/>
              </w:rPr>
              <w:t>《Python高级编程》</w:t>
            </w:r>
          </w:p>
        </w:tc>
        <w:tc>
          <w:tcPr>
            <w:tcW w:w="838" w:type="dxa"/>
            <w:vAlign w:val="center"/>
          </w:tcPr>
          <w:p>
            <w:pPr>
              <w:snapToGrid w:val="0"/>
              <w:jc w:val="center"/>
              <w:rPr>
                <w:rFonts w:ascii="宋体" w:hAnsi="宋体"/>
                <w:szCs w:val="21"/>
              </w:rPr>
            </w:pPr>
          </w:p>
        </w:tc>
        <w:tc>
          <w:tcPr>
            <w:tcW w:w="823" w:type="dxa"/>
            <w:vAlign w:val="center"/>
          </w:tcPr>
          <w:p>
            <w:pPr>
              <w:snapToGrid w:val="0"/>
              <w:jc w:val="center"/>
              <w:rPr>
                <w:rFonts w:ascii="宋体" w:hAnsi="宋体"/>
                <w:szCs w:val="21"/>
              </w:rPr>
            </w:pP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3" w:hRule="atLeast"/>
          <w:jc w:val="center"/>
        </w:trPr>
        <w:tc>
          <w:tcPr>
            <w:tcW w:w="717" w:type="dxa"/>
            <w:vAlign w:val="center"/>
          </w:tcPr>
          <w:p>
            <w:pPr>
              <w:snapToGrid w:val="0"/>
              <w:jc w:val="center"/>
              <w:rPr>
                <w:rFonts w:ascii="宋体" w:hAnsi="宋体" w:cs="宋体"/>
              </w:rPr>
            </w:pPr>
            <w:r>
              <w:rPr>
                <w:rFonts w:ascii="宋体" w:hAnsi="宋体" w:cs="宋体"/>
                <w:szCs w:val="22"/>
              </w:rPr>
              <w:t>2</w:t>
            </w:r>
          </w:p>
        </w:tc>
        <w:tc>
          <w:tcPr>
            <w:tcW w:w="1434" w:type="dxa"/>
            <w:vAlign w:val="center"/>
          </w:tcPr>
          <w:p>
            <w:pPr>
              <w:widowControl/>
              <w:jc w:val="center"/>
              <w:rPr>
                <w:rFonts w:ascii="宋体" w:hAnsi="宋体"/>
                <w:szCs w:val="21"/>
              </w:rPr>
            </w:pPr>
            <w:r>
              <w:rPr>
                <w:rFonts w:hint="eastAsia" w:ascii="宋体" w:hAnsi="宋体" w:cs="宋体"/>
                <w:kern w:val="0"/>
                <w:szCs w:val="21"/>
              </w:rPr>
              <w:t>计算机视觉应用开发</w:t>
            </w:r>
          </w:p>
        </w:tc>
        <w:tc>
          <w:tcPr>
            <w:tcW w:w="1434" w:type="dxa"/>
            <w:vAlign w:val="center"/>
          </w:tcPr>
          <w:p>
            <w:pPr>
              <w:widowControl/>
              <w:jc w:val="center"/>
              <w:rPr>
                <w:rFonts w:ascii="宋体" w:hAnsi="宋体"/>
                <w:szCs w:val="21"/>
              </w:rPr>
            </w:pPr>
            <w:r>
              <w:rPr>
                <w:rFonts w:hint="eastAsia" w:ascii="宋体" w:hAnsi="宋体" w:cs="宋体"/>
                <w:kern w:val="0"/>
                <w:szCs w:val="21"/>
              </w:rPr>
              <w:t>****百度网讯科技有限公司</w:t>
            </w:r>
          </w:p>
        </w:tc>
        <w:tc>
          <w:tcPr>
            <w:tcW w:w="895" w:type="dxa"/>
            <w:vAlign w:val="center"/>
          </w:tcPr>
          <w:p>
            <w:pPr>
              <w:widowControl/>
              <w:jc w:val="center"/>
              <w:rPr>
                <w:rFonts w:ascii="宋体" w:hAnsi="宋体"/>
                <w:szCs w:val="21"/>
              </w:rPr>
            </w:pPr>
            <w:r>
              <w:rPr>
                <w:rFonts w:hint="eastAsia" w:ascii="宋体" w:hAnsi="宋体" w:cs="宋体"/>
                <w:kern w:val="0"/>
                <w:szCs w:val="21"/>
              </w:rPr>
              <w:t>初级</w:t>
            </w:r>
          </w:p>
        </w:tc>
        <w:tc>
          <w:tcPr>
            <w:tcW w:w="899" w:type="dxa"/>
            <w:vAlign w:val="center"/>
          </w:tcPr>
          <w:p>
            <w:pPr>
              <w:widowControl/>
              <w:jc w:val="center"/>
              <w:rPr>
                <w:rFonts w:ascii="宋体" w:hAnsi="宋体"/>
                <w:szCs w:val="21"/>
              </w:rPr>
            </w:pPr>
            <w:r>
              <w:rPr>
                <w:rFonts w:ascii="宋体" w:hAnsi="宋体" w:cs="宋体"/>
                <w:kern w:val="0"/>
                <w:szCs w:val="21"/>
              </w:rPr>
              <w:t>4</w:t>
            </w:r>
          </w:p>
        </w:tc>
        <w:tc>
          <w:tcPr>
            <w:tcW w:w="1618" w:type="dxa"/>
            <w:vAlign w:val="center"/>
          </w:tcPr>
          <w:p>
            <w:pPr>
              <w:widowControl/>
              <w:jc w:val="center"/>
              <w:rPr>
                <w:rFonts w:ascii="宋体" w:hAnsi="宋体"/>
                <w:szCs w:val="21"/>
              </w:rPr>
            </w:pPr>
            <w:r>
              <w:rPr>
                <w:rFonts w:hint="eastAsia" w:ascii="宋体" w:hAnsi="宋体"/>
                <w:szCs w:val="21"/>
              </w:rPr>
              <w:t>《</w:t>
            </w:r>
            <w:r>
              <w:rPr>
                <w:rFonts w:hint="eastAsia" w:ascii="宋体" w:hAnsi="宋体" w:cs="宋体"/>
                <w:kern w:val="0"/>
                <w:szCs w:val="21"/>
              </w:rPr>
              <w:t>计算机视觉处理</w:t>
            </w:r>
            <w:r>
              <w:rPr>
                <w:rFonts w:hint="eastAsia" w:ascii="宋体" w:hAnsi="宋体"/>
                <w:szCs w:val="21"/>
              </w:rPr>
              <w:t>》</w:t>
            </w:r>
          </w:p>
        </w:tc>
        <w:tc>
          <w:tcPr>
            <w:tcW w:w="838" w:type="dxa"/>
            <w:vAlign w:val="center"/>
          </w:tcPr>
          <w:p>
            <w:pPr>
              <w:snapToGrid w:val="0"/>
              <w:jc w:val="center"/>
              <w:rPr>
                <w:rFonts w:ascii="宋体" w:hAnsi="宋体"/>
                <w:szCs w:val="21"/>
              </w:rPr>
            </w:pPr>
          </w:p>
        </w:tc>
        <w:tc>
          <w:tcPr>
            <w:tcW w:w="823" w:type="dxa"/>
            <w:vAlign w:val="center"/>
          </w:tcPr>
          <w:p>
            <w:pPr>
              <w:snapToGrid w:val="0"/>
              <w:jc w:val="center"/>
              <w:rPr>
                <w:rFonts w:ascii="宋体" w:hAnsi="宋体"/>
                <w:szCs w:val="21"/>
              </w:rPr>
            </w:pP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jc w:val="center"/>
        </w:trPr>
        <w:tc>
          <w:tcPr>
            <w:tcW w:w="717" w:type="dxa"/>
            <w:vAlign w:val="center"/>
          </w:tcPr>
          <w:p>
            <w:pPr>
              <w:snapToGrid w:val="0"/>
              <w:jc w:val="center"/>
              <w:rPr>
                <w:rFonts w:ascii="宋体" w:hAnsi="宋体" w:cs="宋体"/>
              </w:rPr>
            </w:pPr>
            <w:r>
              <w:rPr>
                <w:rFonts w:ascii="宋体" w:hAnsi="宋体" w:cs="宋体"/>
                <w:szCs w:val="22"/>
              </w:rPr>
              <w:t>3</w:t>
            </w:r>
          </w:p>
        </w:tc>
        <w:tc>
          <w:tcPr>
            <w:tcW w:w="1434" w:type="dxa"/>
            <w:vAlign w:val="center"/>
          </w:tcPr>
          <w:p>
            <w:pPr>
              <w:widowControl/>
              <w:jc w:val="center"/>
              <w:rPr>
                <w:rFonts w:ascii="宋体" w:hAnsi="宋体"/>
                <w:szCs w:val="21"/>
              </w:rPr>
            </w:pPr>
            <w:r>
              <w:rPr>
                <w:rFonts w:hint="eastAsia" w:ascii="宋体" w:hAnsi="宋体" w:cs="宋体"/>
                <w:kern w:val="0"/>
                <w:szCs w:val="21"/>
              </w:rPr>
              <w:t>百度ABC</w:t>
            </w:r>
          </w:p>
        </w:tc>
        <w:tc>
          <w:tcPr>
            <w:tcW w:w="1434" w:type="dxa"/>
            <w:vAlign w:val="center"/>
          </w:tcPr>
          <w:p>
            <w:pPr>
              <w:widowControl/>
              <w:jc w:val="center"/>
              <w:rPr>
                <w:rFonts w:ascii="宋体" w:hAnsi="宋体"/>
                <w:szCs w:val="21"/>
              </w:rPr>
            </w:pPr>
            <w:r>
              <w:rPr>
                <w:rFonts w:hint="eastAsia" w:ascii="宋体" w:hAnsi="宋体" w:cs="宋体"/>
                <w:kern w:val="0"/>
                <w:szCs w:val="21"/>
              </w:rPr>
              <w:t>****百度云智学院</w:t>
            </w:r>
          </w:p>
        </w:tc>
        <w:tc>
          <w:tcPr>
            <w:tcW w:w="895" w:type="dxa"/>
            <w:vAlign w:val="center"/>
          </w:tcPr>
          <w:p>
            <w:pPr>
              <w:widowControl/>
              <w:jc w:val="center"/>
              <w:rPr>
                <w:rFonts w:ascii="宋体" w:hAnsi="宋体"/>
                <w:szCs w:val="21"/>
              </w:rPr>
            </w:pPr>
            <w:r>
              <w:rPr>
                <w:rFonts w:hint="eastAsia" w:ascii="宋体" w:hAnsi="宋体" w:cs="宋体"/>
                <w:kern w:val="0"/>
                <w:szCs w:val="21"/>
              </w:rPr>
              <w:t>中级</w:t>
            </w:r>
          </w:p>
        </w:tc>
        <w:tc>
          <w:tcPr>
            <w:tcW w:w="899" w:type="dxa"/>
            <w:vAlign w:val="center"/>
          </w:tcPr>
          <w:p>
            <w:pPr>
              <w:widowControl/>
              <w:jc w:val="center"/>
              <w:rPr>
                <w:rFonts w:ascii="宋体" w:hAnsi="宋体"/>
                <w:szCs w:val="21"/>
              </w:rPr>
            </w:pPr>
            <w:r>
              <w:rPr>
                <w:rFonts w:ascii="宋体" w:hAnsi="宋体" w:cs="宋体"/>
                <w:kern w:val="0"/>
                <w:szCs w:val="21"/>
              </w:rPr>
              <w:t>4</w:t>
            </w:r>
          </w:p>
        </w:tc>
        <w:tc>
          <w:tcPr>
            <w:tcW w:w="1618" w:type="dxa"/>
            <w:vAlign w:val="center"/>
          </w:tcPr>
          <w:p>
            <w:pPr>
              <w:widowControl/>
              <w:jc w:val="center"/>
              <w:rPr>
                <w:rFonts w:ascii="宋体" w:hAnsi="宋体"/>
                <w:szCs w:val="21"/>
              </w:rPr>
            </w:pPr>
            <w:r>
              <w:rPr>
                <w:rFonts w:hint="eastAsia" w:ascii="宋体" w:hAnsi="宋体"/>
                <w:szCs w:val="21"/>
              </w:rPr>
              <w:t>《</w:t>
            </w:r>
            <w:r>
              <w:rPr>
                <w:rFonts w:hint="eastAsia" w:ascii="宋体" w:hAnsi="宋体" w:cs="宋体"/>
                <w:kern w:val="0"/>
                <w:szCs w:val="21"/>
              </w:rPr>
              <w:t>AI技术应用</w:t>
            </w:r>
            <w:r>
              <w:rPr>
                <w:rFonts w:hint="eastAsia" w:ascii="宋体" w:hAnsi="宋体"/>
                <w:szCs w:val="21"/>
              </w:rPr>
              <w:t>》</w:t>
            </w:r>
          </w:p>
        </w:tc>
        <w:tc>
          <w:tcPr>
            <w:tcW w:w="838" w:type="dxa"/>
            <w:vAlign w:val="center"/>
          </w:tcPr>
          <w:p>
            <w:pPr>
              <w:widowControl/>
              <w:jc w:val="center"/>
              <w:rPr>
                <w:rFonts w:ascii="宋体" w:hAnsi="宋体"/>
                <w:szCs w:val="21"/>
              </w:rPr>
            </w:pPr>
          </w:p>
        </w:tc>
        <w:tc>
          <w:tcPr>
            <w:tcW w:w="823" w:type="dxa"/>
            <w:vAlign w:val="center"/>
          </w:tcPr>
          <w:p>
            <w:pPr>
              <w:widowControl/>
              <w:jc w:val="center"/>
              <w:rPr>
                <w:rFonts w:ascii="宋体" w:hAnsi="宋体"/>
                <w:szCs w:val="21"/>
              </w:rPr>
            </w:pP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jc w:val="center"/>
        </w:trPr>
        <w:tc>
          <w:tcPr>
            <w:tcW w:w="717" w:type="dxa"/>
            <w:vAlign w:val="center"/>
          </w:tcPr>
          <w:p>
            <w:pPr>
              <w:snapToGrid w:val="0"/>
              <w:jc w:val="center"/>
              <w:rPr>
                <w:rFonts w:ascii="宋体" w:hAnsi="宋体" w:cs="宋体"/>
                <w:szCs w:val="22"/>
              </w:rPr>
            </w:pPr>
            <w:r>
              <w:rPr>
                <w:rFonts w:hint="eastAsia" w:ascii="宋体" w:hAnsi="宋体" w:cs="宋体"/>
                <w:szCs w:val="22"/>
              </w:rPr>
              <w:t>4</w:t>
            </w:r>
          </w:p>
        </w:tc>
        <w:tc>
          <w:tcPr>
            <w:tcW w:w="1434" w:type="dxa"/>
            <w:vAlign w:val="center"/>
          </w:tcPr>
          <w:p>
            <w:pPr>
              <w:widowControl/>
              <w:jc w:val="center"/>
              <w:rPr>
                <w:rFonts w:ascii="宋体" w:hAnsi="宋体" w:cs="宋体"/>
                <w:kern w:val="0"/>
                <w:szCs w:val="21"/>
              </w:rPr>
            </w:pPr>
            <w:r>
              <w:rPr>
                <w:rFonts w:hint="eastAsia" w:ascii="宋体" w:hAnsi="宋体" w:cs="宋体"/>
                <w:kern w:val="0"/>
                <w:szCs w:val="21"/>
              </w:rPr>
              <w:t>人工智能前端设备应用</w:t>
            </w:r>
          </w:p>
        </w:tc>
        <w:tc>
          <w:tcPr>
            <w:tcW w:w="1434" w:type="dxa"/>
            <w:vAlign w:val="center"/>
          </w:tcPr>
          <w:p>
            <w:pPr>
              <w:widowControl/>
              <w:jc w:val="center"/>
              <w:rPr>
                <w:rFonts w:ascii="宋体" w:hAnsi="宋体" w:cs="宋体"/>
                <w:kern w:val="0"/>
                <w:szCs w:val="21"/>
              </w:rPr>
            </w:pPr>
            <w:r>
              <w:rPr>
                <w:rFonts w:hint="eastAsia" w:ascii="宋体" w:hAnsi="宋体" w:cs="宋体"/>
                <w:kern w:val="0"/>
                <w:szCs w:val="21"/>
              </w:rPr>
              <w:t>****新大陆时代教育科技有限公司</w:t>
            </w:r>
          </w:p>
        </w:tc>
        <w:tc>
          <w:tcPr>
            <w:tcW w:w="895" w:type="dxa"/>
            <w:vAlign w:val="center"/>
          </w:tcPr>
          <w:p>
            <w:pPr>
              <w:widowControl/>
              <w:jc w:val="center"/>
              <w:rPr>
                <w:rFonts w:ascii="宋体" w:hAnsi="宋体" w:cs="宋体"/>
                <w:kern w:val="0"/>
                <w:szCs w:val="21"/>
              </w:rPr>
            </w:pPr>
            <w:r>
              <w:rPr>
                <w:rFonts w:hint="eastAsia" w:ascii="宋体" w:hAnsi="宋体" w:cs="宋体"/>
                <w:kern w:val="0"/>
                <w:szCs w:val="21"/>
              </w:rPr>
              <w:t>中级</w:t>
            </w:r>
          </w:p>
        </w:tc>
        <w:tc>
          <w:tcPr>
            <w:tcW w:w="899" w:type="dxa"/>
            <w:vAlign w:val="center"/>
          </w:tcPr>
          <w:p>
            <w:pPr>
              <w:widowControl/>
              <w:jc w:val="center"/>
              <w:rPr>
                <w:rFonts w:ascii="宋体" w:hAnsi="宋体" w:cs="宋体"/>
                <w:kern w:val="0"/>
                <w:szCs w:val="21"/>
              </w:rPr>
            </w:pPr>
            <w:r>
              <w:rPr>
                <w:rFonts w:ascii="宋体" w:hAnsi="宋体" w:cs="宋体"/>
                <w:kern w:val="0"/>
                <w:szCs w:val="21"/>
              </w:rPr>
              <w:t>4</w:t>
            </w:r>
          </w:p>
        </w:tc>
        <w:tc>
          <w:tcPr>
            <w:tcW w:w="1618" w:type="dxa"/>
            <w:vAlign w:val="center"/>
          </w:tcPr>
          <w:p>
            <w:pPr>
              <w:widowControl/>
              <w:jc w:val="center"/>
              <w:rPr>
                <w:rFonts w:ascii="宋体" w:hAnsi="宋体"/>
                <w:szCs w:val="21"/>
              </w:rPr>
            </w:pPr>
            <w:r>
              <w:rPr>
                <w:rFonts w:hint="eastAsia" w:ascii="宋体" w:hAnsi="宋体"/>
                <w:szCs w:val="21"/>
              </w:rPr>
              <w:t>《人工智能应用系统开发》</w:t>
            </w:r>
          </w:p>
        </w:tc>
        <w:tc>
          <w:tcPr>
            <w:tcW w:w="838" w:type="dxa"/>
            <w:vAlign w:val="center"/>
          </w:tcPr>
          <w:p>
            <w:pPr>
              <w:widowControl/>
              <w:jc w:val="center"/>
              <w:rPr>
                <w:rFonts w:ascii="宋体" w:hAnsi="宋体"/>
                <w:szCs w:val="21"/>
              </w:rPr>
            </w:pPr>
          </w:p>
        </w:tc>
        <w:tc>
          <w:tcPr>
            <w:tcW w:w="823" w:type="dxa"/>
            <w:vAlign w:val="center"/>
          </w:tcPr>
          <w:p>
            <w:pPr>
              <w:widowControl/>
              <w:jc w:val="center"/>
              <w:rPr>
                <w:rFonts w:ascii="宋体" w:hAnsi="宋体" w:cs="宋体"/>
                <w:kern w:val="0"/>
                <w:szCs w:val="21"/>
              </w:rPr>
            </w:pPr>
            <w:r>
              <w:rPr>
                <w:rFonts w:hint="eastAsia" w:ascii="宋体" w:hAnsi="宋体" w:cs="宋体"/>
                <w:kern w:val="0"/>
                <w:szCs w:val="21"/>
              </w:rPr>
              <w:t>√</w:t>
            </w:r>
          </w:p>
        </w:tc>
      </w:tr>
    </w:tbl>
    <w:p>
      <w:pPr>
        <w:snapToGrid w:val="0"/>
        <w:spacing w:line="440" w:lineRule="exact"/>
        <w:ind w:firstLine="480" w:firstLineChars="200"/>
        <w:rPr>
          <w:rFonts w:ascii="宋体" w:hAnsi="宋体"/>
          <w:b/>
          <w:bCs/>
          <w:sz w:val="24"/>
        </w:rPr>
      </w:pPr>
      <w:r>
        <w:rPr>
          <w:rFonts w:hint="eastAsia" w:ascii="宋体" w:hAnsi="宋体"/>
          <w:b/>
          <w:bCs/>
          <w:sz w:val="24"/>
        </w:rPr>
        <w:t>（三）其他要求</w:t>
      </w:r>
    </w:p>
    <w:p>
      <w:pPr>
        <w:snapToGrid w:val="0"/>
        <w:spacing w:line="440" w:lineRule="exact"/>
        <w:ind w:firstLine="585"/>
        <w:rPr>
          <w:rFonts w:ascii="宋体" w:hAnsi="宋体"/>
          <w:sz w:val="24"/>
        </w:rPr>
      </w:pPr>
      <w:r>
        <w:rPr>
          <w:rFonts w:ascii="宋体" w:hAnsi="宋体"/>
          <w:sz w:val="24"/>
        </w:rPr>
        <w:t>1.思想品德鉴定</w:t>
      </w:r>
      <w:r>
        <w:rPr>
          <w:rFonts w:hint="eastAsia" w:ascii="宋体" w:hAnsi="宋体"/>
          <w:sz w:val="24"/>
        </w:rPr>
        <w:t>须达到“合格”及以上标准。</w:t>
      </w:r>
    </w:p>
    <w:p>
      <w:pPr>
        <w:snapToGrid w:val="0"/>
        <w:spacing w:line="440" w:lineRule="exact"/>
        <w:ind w:firstLine="585"/>
        <w:rPr>
          <w:rFonts w:ascii="宋体" w:hAnsi="宋体"/>
          <w:sz w:val="24"/>
        </w:rPr>
      </w:pPr>
      <w:r>
        <w:rPr>
          <w:rFonts w:ascii="宋体" w:hAnsi="宋体"/>
          <w:sz w:val="24"/>
        </w:rPr>
        <w:t>2.</w:t>
      </w:r>
      <w:r>
        <w:rPr>
          <w:rFonts w:hint="eastAsia" w:ascii="宋体" w:hAnsi="宋体"/>
          <w:sz w:val="24"/>
        </w:rPr>
        <w:t>体质健康测试成绩达到《国家学生体质健康标准》相关要求。</w:t>
      </w:r>
    </w:p>
    <w:p>
      <w:pPr>
        <w:snapToGrid w:val="0"/>
        <w:spacing w:line="440" w:lineRule="exact"/>
        <w:rPr>
          <w:rFonts w:ascii="宋体" w:hAnsi="宋体"/>
          <w:b/>
          <w:bCs/>
          <w:sz w:val="28"/>
          <w:szCs w:val="28"/>
        </w:rPr>
      </w:pPr>
      <w:r>
        <w:rPr>
          <w:rFonts w:hint="eastAsia" w:ascii="宋体" w:hAnsi="宋体"/>
          <w:b/>
          <w:bCs/>
          <w:sz w:val="28"/>
          <w:szCs w:val="28"/>
        </w:rPr>
        <w:t>十、说明</w:t>
      </w:r>
      <w:bookmarkEnd w:id="31"/>
    </w:p>
    <w:p>
      <w:pPr>
        <w:snapToGrid w:val="0"/>
        <w:spacing w:line="440" w:lineRule="exact"/>
        <w:ind w:firstLine="480" w:firstLineChars="200"/>
        <w:rPr>
          <w:rFonts w:ascii="宋体" w:hAnsi="宋体"/>
          <w:bCs/>
          <w:sz w:val="24"/>
        </w:rPr>
      </w:pPr>
      <w:r>
        <w:rPr>
          <w:rFonts w:hint="eastAsia" w:ascii="宋体" w:hAnsi="宋体"/>
          <w:bCs/>
          <w:sz w:val="24"/>
        </w:rPr>
        <w:t>本方案编制根据《国务院关于印发国家职业教育改革实施方案的通知》（国发〔2019〕4号）、《教育部关于职业院校专业人才培养方案制订与实施工作的指导意见》（教职成〔2019〕13号）、《关于组织做好职业院校专业人才培养方案制订与实施工作的通知》（教职成司函〔2019〕61号）以及《**职业技术学院专业人才培养方案制订与实施工作指导意见》等文件精神，由人工智能技术应用专业共同研讨，经过调研、分析、提炼、修改等过程，于2021年6月制订/修订完成，并经专业指导委员会论证。</w:t>
      </w:r>
    </w:p>
    <w:p>
      <w:pPr>
        <w:snapToGrid w:val="0"/>
        <w:spacing w:line="440" w:lineRule="exact"/>
        <w:rPr>
          <w:rFonts w:ascii="宋体" w:hAnsi="宋体"/>
          <w:bCs/>
          <w:sz w:val="24"/>
        </w:rPr>
      </w:pPr>
    </w:p>
    <w:p>
      <w:pPr>
        <w:wordWrap w:val="0"/>
        <w:snapToGrid w:val="0"/>
        <w:spacing w:line="440" w:lineRule="exact"/>
        <w:ind w:firstLine="480" w:firstLineChars="200"/>
        <w:jc w:val="right"/>
        <w:rPr>
          <w:rFonts w:ascii="宋体" w:hAnsi="宋体"/>
          <w:bCs/>
          <w:sz w:val="24"/>
        </w:rPr>
      </w:pPr>
      <w:r>
        <w:rPr>
          <w:rFonts w:hint="eastAsia" w:ascii="宋体" w:hAnsi="宋体"/>
          <w:bCs/>
          <w:sz w:val="24"/>
        </w:rPr>
        <w:t>编制时间：2021年6月</w:t>
      </w:r>
    </w:p>
    <w:p>
      <w:pPr>
        <w:widowControl/>
        <w:jc w:val="left"/>
        <w:rPr>
          <w:rFonts w:ascii="宋体" w:hAnsi="宋体"/>
          <w:bCs/>
          <w:sz w:val="24"/>
        </w:rPr>
      </w:pPr>
      <w:r>
        <w:rPr>
          <w:rFonts w:ascii="宋体" w:hAnsi="宋体"/>
          <w:bCs/>
          <w:sz w:val="24"/>
        </w:rPr>
        <w:br w:type="page"/>
      </w:r>
    </w:p>
    <w:p>
      <w:pPr>
        <w:pStyle w:val="40"/>
      </w:pPr>
      <w:bookmarkStart w:id="32" w:name="_Toc136008484"/>
      <w:r>
        <w:rPr>
          <w:rFonts w:hint="eastAsia"/>
        </w:rPr>
        <w:t>附表：人工智能技术应用专业教学进程安排表</w:t>
      </w:r>
      <w:bookmarkEnd w:id="32"/>
    </w:p>
    <w:p>
      <w:r>
        <w:drawing>
          <wp:inline distT="0" distB="0" distL="114300" distR="114300">
            <wp:extent cx="5609590" cy="6278245"/>
            <wp:effectExtent l="0" t="0" r="63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609590" cy="6278245"/>
                    </a:xfrm>
                    <a:prstGeom prst="rect">
                      <a:avLst/>
                    </a:prstGeom>
                    <a:noFill/>
                    <a:ln>
                      <a:noFill/>
                    </a:ln>
                  </pic:spPr>
                </pic:pic>
              </a:graphicData>
            </a:graphic>
          </wp:inline>
        </w:drawing>
      </w:r>
    </w:p>
    <w:p/>
    <w:p>
      <w:r>
        <mc:AlternateContent>
          <mc:Choice Requires="wps">
            <w:drawing>
              <wp:anchor distT="0" distB="0" distL="114300" distR="114300" simplePos="0" relativeHeight="251660288" behindDoc="0" locked="0" layoutInCell="1" allowOverlap="1">
                <wp:simplePos x="0" y="0"/>
                <wp:positionH relativeFrom="column">
                  <wp:posOffset>1274445</wp:posOffset>
                </wp:positionH>
                <wp:positionV relativeFrom="paragraph">
                  <wp:posOffset>1581150</wp:posOffset>
                </wp:positionV>
                <wp:extent cx="678815" cy="210185"/>
                <wp:effectExtent l="12700" t="12700" r="13335" b="15240"/>
                <wp:wrapNone/>
                <wp:docPr id="3" name="圆角矩形 3"/>
                <wp:cNvGraphicFramePr/>
                <a:graphic xmlns:a="http://schemas.openxmlformats.org/drawingml/2006/main">
                  <a:graphicData uri="http://schemas.microsoft.com/office/word/2010/wordprocessingShape">
                    <wps:wsp>
                      <wps:cNvSpPr/>
                      <wps:spPr>
                        <a:xfrm>
                          <a:off x="1047750" y="8636000"/>
                          <a:ext cx="678815" cy="2101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0.35pt;margin-top:124.5pt;height:16.55pt;width:53.45pt;z-index:251660288;v-text-anchor:middle;mso-width-relative:page;mso-height-relative:page;" filled="f" stroked="t" coordsize="21600,21600" arcsize="0.166666666666667" o:gfxdata="UEsFBgAAAAAAAAAAAAAAAAAAAAAAAFBLAwQKAAAAAACHTuJAAAAAAAAAAAAAAAAABAAAAGRycy9Q&#10;SwMEFAAAAAgAh07iQNYkIADZAAAACwEAAA8AAABkcnMvZG93bnJldi54bWxNj0tPwzAQhO9I/Adr&#10;kbhROwH1EeJUKlIFHDjQRpzdeJtE+KXYadJ/z3KC2+7OaPabcjtbwy44xN47CdlCAEPXeN27VkJ9&#10;3D+sgcWknFbGO5RwxQjb6vamVIX2k/vEyyG1jEJcLJSELqVQcB6bDq2KCx/QkXb2g1WJ1qHlelAT&#10;hVvDcyGW3Kre0YdOBXzpsPk+jFaCn/J5H97N+Ti+7kJ9rTdfu7cPKe/vMvEMLOGc/szwi0/oUBHT&#10;yY9OR2YkUPqKrDQ8bagUOR7FagnsRJd1ngGvSv6/Q/UDUEsDBBQAAAAIAIdO4kC6rrEYewIAAMoE&#10;AAAOAAAAZHJzL2Uyb0RvYy54bWytVMtu00AU3SPxD6PZU9tpXkR1qqhREFJFIwpiPRmPY0vzYmYS&#10;p3wAH8AaCYkN4iP4nAo+gzO2+6Cw6IKNc8f3+tx7zpybk9ODkmQvnK+Nzml2lFIiNDdFrbc5fftm&#10;9WxKiQ9MF0waLXJ6JTw9nT99ctLYmRiYyshCOAIQ7WeNzWkVgp0lieeVUMwfGSs0kqVxigUc3TYp&#10;HGuArmQySNNx0hhXWGe48B5vl12S9ojuMYCmLGsulobvlNChQ3VCsgBKvqqtp/N22rIUPFyUpReB&#10;yJyCaWifaIJ4E5/J/ITNto7Zqub9COwxIzzgpFit0fQWaskCIztX/wWlau6MN2U44kYlHZFWEbDI&#10;0gfaXFbMipYLpPb2VnT//2D5q/3akbrI6TElmilc+PXnj7++ffr55fv1j6/kOCrUWD9D4aVdu/7k&#10;EUa6h9Kp+Asi5AA3pcPJZARtr3I6HR+P07RXWBwC4SgYT6bTbEQJR8EgS7PpKOInd0DW+fBCGEVi&#10;kFNndrp4jVtsxWX7cx+6+pu62FybVS0l3rOZ1KQB8miIxoQz2LOELRAqC4pebylhcgvf8+BaSG9k&#10;XcTP49febTdn0pE9g1tWK0zfjo/x/iiLvZfMV11dm+pZSA0yUa1OnxhtTHEFhZ3prOctX9X4/pz5&#10;sGYOXsOg2MZwgUcpDaY3fURJZdyHf72P9bAAspQ08C6Yvd8xJyiRLzXM8TwbDgEb2sNwNBng4O5n&#10;NvczeqfODAhn2HvL2zDWB3kTls6od1jaReyKFNMcvTsN+8NZ6HYKa8/FYtGWweCWhXN9aXkE725q&#10;sQumrNtLvFOnFw0Wb73Qr2PcofvnturuL2j+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NYkIADZ&#10;AAAACwEAAA8AAAAAAAAAAQAgAAAAOAAAAGRycy9kb3ducmV2LnhtbFBLAQIUABQAAAAIAIdO4kC6&#10;rrEYewIAAMoEAAAOAAAAAAAAAAEAIAAAAD4BAABkcnMvZTJvRG9jLnhtbFBLBQYAAAAABgAGAFkB&#10;AAArBgAAAAA=&#10;">
                <v:fill on="f" focussize="0,0"/>
                <v:stroke weight="2pt" color="#FF0000 [3204]" joinstyle="round"/>
                <v:imagedata o:title=""/>
                <o:lock v:ext="edit" aspectratio="f"/>
              </v:roundrect>
            </w:pict>
          </mc:Fallback>
        </mc:AlternateContent>
      </w:r>
      <w:r>
        <w:drawing>
          <wp:inline distT="0" distB="0" distL="114300" distR="114300">
            <wp:extent cx="5609590" cy="7018020"/>
            <wp:effectExtent l="0" t="0" r="635"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609590" cy="7018020"/>
                    </a:xfrm>
                    <a:prstGeom prst="rect">
                      <a:avLst/>
                    </a:prstGeom>
                    <a:noFill/>
                    <a:ln>
                      <a:noFill/>
                    </a:ln>
                  </pic:spPr>
                </pic:pic>
              </a:graphicData>
            </a:graphic>
          </wp:inline>
        </w:drawing>
      </w:r>
    </w:p>
    <w:p/>
    <w:p>
      <w:pPr>
        <w:rPr>
          <w:sz w:val="28"/>
          <w:szCs w:val="28"/>
        </w:rPr>
      </w:pPr>
      <w:r>
        <mc:AlternateContent>
          <mc:Choice Requires="wps">
            <w:drawing>
              <wp:anchor distT="0" distB="0" distL="114300" distR="114300" simplePos="0" relativeHeight="251659264" behindDoc="0" locked="0" layoutInCell="1" allowOverlap="1">
                <wp:simplePos x="0" y="0"/>
                <wp:positionH relativeFrom="column">
                  <wp:posOffset>1270635</wp:posOffset>
                </wp:positionH>
                <wp:positionV relativeFrom="paragraph">
                  <wp:posOffset>2309495</wp:posOffset>
                </wp:positionV>
                <wp:extent cx="663575" cy="219710"/>
                <wp:effectExtent l="12700" t="12700" r="19050" b="15240"/>
                <wp:wrapNone/>
                <wp:docPr id="12" name="圆角矩形 12"/>
                <wp:cNvGraphicFramePr/>
                <a:graphic xmlns:a="http://schemas.openxmlformats.org/drawingml/2006/main">
                  <a:graphicData uri="http://schemas.microsoft.com/office/word/2010/wordprocessingShape">
                    <wps:wsp>
                      <wps:cNvSpPr/>
                      <wps:spPr>
                        <a:xfrm>
                          <a:off x="1408430" y="8283575"/>
                          <a:ext cx="663575" cy="2197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0.05pt;margin-top:181.85pt;height:17.3pt;width:52.25pt;z-index:251659264;v-text-anchor:middle;mso-width-relative:page;mso-height-relative:page;" filled="f" stroked="t" coordsize="21600,21600" arcsize="0.166666666666667" o:gfxdata="UEsFBgAAAAAAAAAAAAAAAAAAAAAAAFBLAwQKAAAAAACHTuJAAAAAAAAAAAAAAAAABAAAAGRycy9Q&#10;SwMEFAAAAAgAh07iQNm62qTaAAAACwEAAA8AAABkcnMvZG93bnJldi54bWxNj8FOwzAMhu9IvENk&#10;JG4s6YrK1jWdNKQJOHBgqzhnTdZWa5yoSdfu7TEnuNnyr8/fX2xn27OrGULnUEKyEMAM1k532Eio&#10;jvunFbAQFWrVOzQSbibAtry/K1Su3YRf5nqIDSMIhlxJaGP0Oeehbo1VYeG8Qbqd3WBVpHVouB7U&#10;RHDb86UQGbeqQ/rQKm9eW1NfDqOV4KblvPcf/fk4vu18davW37v3TykfHxKxARbNHP/C8KtP6lCS&#10;08mNqAPrJRA9oaiENEtfgFEiFc8ZsBMN61UKvCz4/w7lD1BLAwQUAAAACACHTuJAvQeDZ3sCAADM&#10;BAAADgAAAGRycy9lMm9Eb2MueG1srVTNbhMxEL4j8Q6W73Q3adKmUTdV1CgIqaIVBXF2vN7sSv7D&#10;drIpD8ADcK6ExAXxEDxOBY/BZ+/2h8KhB3LYzHi+/Wbm88wen+yUJFvhfGN0QQd7OSVCc1M2el3Q&#10;d2+XLyaU+MB0yaTRoqBXwtOT2fNnx62diqGpjSyFIyDRftragtYh2GmWeV4LxfyesUIjWBmnWIDr&#10;1lnpWAt2JbNhnh9krXGldYYL73G66IK0Z3RPITRV1XCxMHyjhA4dqxOSBbTk68Z6OkvVVpXg4byq&#10;vAhEFhSdhvREEtir+Mxmx2y6dszWDe9LYE8p4VFPijUaSe+oFiwwsnHNX1Sq4c54U4U9blTWNZIU&#10;QReD/JE2lzWzIvUCqb29E93/P1r+envhSFNiEoaUaKZw4zfXn359+/zzy/ebH18JjqFRa/0U0Et7&#10;4XrPw4wN7yqn4j9aITuwjPLJaB/qXhV0Mpzsjw/HncZiFwgH4OAgnREOwHBwdDhId5DdE1nnw0th&#10;FIlGQZ3Z6PIN7jHJy7ZnPqAC4G9xMbk2y0bKdJdSkxbM41GOIjjDgFYYDJjKokmv15Qwucbk8+AS&#10;pTeyKePrkci79epUOrJlmJflMscvlo90f8Bi7gXzdYdLoR4mNdBRrU6faK1MeQWNnemGz1u+bPD+&#10;GfPhgjlMGwrFPoZzPCppUL3pLUpq4z7+6zziMQSIUtJietHZhw1zghL5SmM8jgajEWhDckbjwyEc&#10;9zCyehjRG3Vq0PAAm295MiM+yFuzcka9x9rOY1aEmObI3WnYO6eh2yosPhfzeYJhxC0LZ/rS8kje&#10;3dR8E0zVpEu8V6cXDUOexO4XMm7RQz+h7j9Cs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DZutqk&#10;2gAAAAsBAAAPAAAAAAAAAAEAIAAAADgAAABkcnMvZG93bnJldi54bWxQSwECFAAUAAAACACHTuJA&#10;vQeDZ3sCAADMBAAADgAAAAAAAAABACAAAAA/AQAAZHJzL2Uyb0RvYy54bWxQSwUGAAAAAAYABgBZ&#10;AQAALAYAAAAA&#10;">
                <v:fill on="f" focussize="0,0"/>
                <v:stroke weight="2pt" color="#FF0000 [3204]" joinstyle="round"/>
                <v:imagedata o:title=""/>
                <o:lock v:ext="edit" aspectratio="f"/>
              </v:roundrect>
            </w:pict>
          </mc:Fallback>
        </mc:AlternateContent>
      </w:r>
    </w:p>
    <w:sectPr>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Cambria">
    <w:altName w:val="苹方-简"/>
    <w:panose1 w:val="02040503050406030204"/>
    <w:charset w:val="00"/>
    <w:family w:val="roman"/>
    <w:pitch w:val="default"/>
    <w:sig w:usb0="00000000" w:usb1="00000000" w:usb2="02000000" w:usb3="00000000" w:csb0="2000019F" w:csb1="00000000"/>
  </w:font>
  <w:font w:name="苹方-简">
    <w:panose1 w:val="020B0400000000000000"/>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00000000" w:usb1="00000000" w:usb2="00000000" w:usb3="00000000" w:csb0="00160000" w:csb1="00000000"/>
  </w:font>
  <w:font w:name="Tahoma">
    <w:panose1 w:val="020B0604030504040204"/>
    <w:charset w:val="00"/>
    <w:family w:val="swiss"/>
    <w:pitch w:val="default"/>
    <w:sig w:usb0="00000000" w:usb1="00000000" w:usb2="00000000" w:usb3="00000000" w:csb0="00000000" w:csb1="00000000"/>
  </w:font>
  <w:font w:name="ali-55">
    <w:altName w:val="苹方-简"/>
    <w:panose1 w:val="00000000000000000000"/>
    <w:charset w:val="00"/>
    <w:family w:val="roman"/>
    <w:pitch w:val="default"/>
    <w:sig w:usb0="00000000" w:usb1="00000000" w:usb2="00000000" w:usb3="00000000" w:csb0="00000000" w:csb1="00000000"/>
  </w:font>
  <w:font w:name="楷体_GB2312">
    <w:altName w:val="汉仪楷体简"/>
    <w:panose1 w:val="02010609030101010101"/>
    <w:charset w:val="86"/>
    <w:family w:val="modern"/>
    <w:pitch w:val="default"/>
    <w:sig w:usb0="00000000" w:usb1="00000000" w:usb2="00000000" w:usb3="00000000" w:csb0="00040000" w:csb1="00000000"/>
  </w:font>
  <w:font w:name="汉仪楷体简">
    <w:panose1 w:val="02010600000101010101"/>
    <w:charset w:val="86"/>
    <w:family w:val="auto"/>
    <w:pitch w:val="default"/>
    <w:sig w:usb0="00000000" w:usb1="00000000" w:usb2="00000000" w:usb3="00000000" w:csb0="0006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0" w:usb1="00000000" w:usb2="00000000" w:usb3="00000000" w:csb0="00160000" w:csb1="00000000"/>
  </w:font>
  <w:font w:name="冬青黑体简体中文">
    <w:panose1 w:val="020B0300000000000000"/>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8154664"/>
    </w:sdtPr>
    <w:sdtContent>
      <w:p>
        <w:pPr>
          <w:pStyle w:val="10"/>
          <w:jc w:val="center"/>
        </w:pPr>
        <w:r>
          <w:fldChar w:fldCharType="begin"/>
        </w:r>
        <w:r>
          <w:instrText xml:space="preserve">PAGE   \* MERGEFORMAT</w:instrText>
        </w:r>
        <w:r>
          <w:fldChar w:fldCharType="separate"/>
        </w:r>
        <w:r>
          <w:rPr>
            <w:lang w:val="zh-CN"/>
          </w:rPr>
          <w:t>31</w:t>
        </w:r>
        <w:r>
          <w:fldChar w:fldCharType="end"/>
        </w:r>
      </w:p>
    </w:sdtContent>
  </w:sdt>
  <w:p>
    <w:pPr>
      <w:pStyle w:val="10"/>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BD5EC7"/>
    <w:multiLevelType w:val="singleLevel"/>
    <w:tmpl w:val="A6BD5EC7"/>
    <w:lvl w:ilvl="0" w:tentative="0">
      <w:start w:val="2"/>
      <w:numFmt w:val="chineseCounting"/>
      <w:suff w:val="nothing"/>
      <w:lvlText w:val="（%1）"/>
      <w:lvlJc w:val="left"/>
      <w:rPr>
        <w:rFonts w:hint="eastAsia"/>
      </w:rPr>
    </w:lvl>
  </w:abstractNum>
  <w:abstractNum w:abstractNumId="1">
    <w:nsid w:val="69E52FDC"/>
    <w:multiLevelType w:val="singleLevel"/>
    <w:tmpl w:val="69E52FDC"/>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20"/>
  <w:mirrorMargin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UwNWQyNjk0MjU1OGU5NTI2N2JkYmM4M2E1ZDA0ODgifQ=="/>
  </w:docVars>
  <w:rsids>
    <w:rsidRoot w:val="00114863"/>
    <w:rsid w:val="00002D53"/>
    <w:rsid w:val="0000308E"/>
    <w:rsid w:val="000041BE"/>
    <w:rsid w:val="00007080"/>
    <w:rsid w:val="00010CFA"/>
    <w:rsid w:val="00015B36"/>
    <w:rsid w:val="00020C3F"/>
    <w:rsid w:val="00020DC5"/>
    <w:rsid w:val="00025C6B"/>
    <w:rsid w:val="0003238D"/>
    <w:rsid w:val="00034453"/>
    <w:rsid w:val="00034DCC"/>
    <w:rsid w:val="0004158D"/>
    <w:rsid w:val="000447D9"/>
    <w:rsid w:val="00051889"/>
    <w:rsid w:val="00053EB5"/>
    <w:rsid w:val="00063C52"/>
    <w:rsid w:val="00066E98"/>
    <w:rsid w:val="000701B2"/>
    <w:rsid w:val="00072764"/>
    <w:rsid w:val="0007347A"/>
    <w:rsid w:val="00075593"/>
    <w:rsid w:val="00094122"/>
    <w:rsid w:val="000C0F84"/>
    <w:rsid w:val="000C77E1"/>
    <w:rsid w:val="000D0C67"/>
    <w:rsid w:val="000E1906"/>
    <w:rsid w:val="000E1991"/>
    <w:rsid w:val="000E2A12"/>
    <w:rsid w:val="000E5E58"/>
    <w:rsid w:val="000E6BCA"/>
    <w:rsid w:val="000F5274"/>
    <w:rsid w:val="0010766E"/>
    <w:rsid w:val="00112709"/>
    <w:rsid w:val="00114863"/>
    <w:rsid w:val="00114D43"/>
    <w:rsid w:val="0012084B"/>
    <w:rsid w:val="0012494C"/>
    <w:rsid w:val="00125A70"/>
    <w:rsid w:val="001428E1"/>
    <w:rsid w:val="0014527F"/>
    <w:rsid w:val="0015733D"/>
    <w:rsid w:val="00160046"/>
    <w:rsid w:val="00163C0E"/>
    <w:rsid w:val="00165CEE"/>
    <w:rsid w:val="00171B06"/>
    <w:rsid w:val="00176AE1"/>
    <w:rsid w:val="001773B7"/>
    <w:rsid w:val="00177C86"/>
    <w:rsid w:val="00183255"/>
    <w:rsid w:val="00186DA8"/>
    <w:rsid w:val="0018759C"/>
    <w:rsid w:val="001A594D"/>
    <w:rsid w:val="001B4130"/>
    <w:rsid w:val="001C228B"/>
    <w:rsid w:val="001C51B9"/>
    <w:rsid w:val="001C59B8"/>
    <w:rsid w:val="001C78A3"/>
    <w:rsid w:val="001D06A8"/>
    <w:rsid w:val="001D124D"/>
    <w:rsid w:val="001E44B9"/>
    <w:rsid w:val="001F6F03"/>
    <w:rsid w:val="0021322C"/>
    <w:rsid w:val="00215B33"/>
    <w:rsid w:val="00230BC2"/>
    <w:rsid w:val="002310D9"/>
    <w:rsid w:val="00234003"/>
    <w:rsid w:val="00245DC9"/>
    <w:rsid w:val="002521C9"/>
    <w:rsid w:val="00253FD9"/>
    <w:rsid w:val="00255476"/>
    <w:rsid w:val="00257EEC"/>
    <w:rsid w:val="00262469"/>
    <w:rsid w:val="00263E1F"/>
    <w:rsid w:val="00271781"/>
    <w:rsid w:val="00272BCE"/>
    <w:rsid w:val="00285A34"/>
    <w:rsid w:val="00294A6E"/>
    <w:rsid w:val="00295931"/>
    <w:rsid w:val="00296B52"/>
    <w:rsid w:val="002A3C48"/>
    <w:rsid w:val="002A4F8C"/>
    <w:rsid w:val="002B59AB"/>
    <w:rsid w:val="002C5158"/>
    <w:rsid w:val="002C6F48"/>
    <w:rsid w:val="002C7AD3"/>
    <w:rsid w:val="002D1AA0"/>
    <w:rsid w:val="002D5036"/>
    <w:rsid w:val="002E072E"/>
    <w:rsid w:val="002E38F7"/>
    <w:rsid w:val="002E777D"/>
    <w:rsid w:val="002F1390"/>
    <w:rsid w:val="002F6563"/>
    <w:rsid w:val="002F7486"/>
    <w:rsid w:val="0031056F"/>
    <w:rsid w:val="003132A0"/>
    <w:rsid w:val="003139C8"/>
    <w:rsid w:val="00317629"/>
    <w:rsid w:val="003244D0"/>
    <w:rsid w:val="003310A4"/>
    <w:rsid w:val="00340565"/>
    <w:rsid w:val="003466A2"/>
    <w:rsid w:val="00350846"/>
    <w:rsid w:val="00355D24"/>
    <w:rsid w:val="00360030"/>
    <w:rsid w:val="00370F69"/>
    <w:rsid w:val="00372E3A"/>
    <w:rsid w:val="0037324F"/>
    <w:rsid w:val="0037616D"/>
    <w:rsid w:val="00376721"/>
    <w:rsid w:val="00377744"/>
    <w:rsid w:val="00381C55"/>
    <w:rsid w:val="00382C8B"/>
    <w:rsid w:val="003870B9"/>
    <w:rsid w:val="0039135B"/>
    <w:rsid w:val="003928E8"/>
    <w:rsid w:val="003A7C41"/>
    <w:rsid w:val="003C15A9"/>
    <w:rsid w:val="003C6BE5"/>
    <w:rsid w:val="003E4517"/>
    <w:rsid w:val="003F0A28"/>
    <w:rsid w:val="003F582A"/>
    <w:rsid w:val="00411C2C"/>
    <w:rsid w:val="0042050D"/>
    <w:rsid w:val="004210BF"/>
    <w:rsid w:val="00423E84"/>
    <w:rsid w:val="004260E5"/>
    <w:rsid w:val="00427412"/>
    <w:rsid w:val="00430A88"/>
    <w:rsid w:val="00435CF3"/>
    <w:rsid w:val="00445F25"/>
    <w:rsid w:val="00452339"/>
    <w:rsid w:val="004604EE"/>
    <w:rsid w:val="0046264B"/>
    <w:rsid w:val="00463DE6"/>
    <w:rsid w:val="004705B1"/>
    <w:rsid w:val="004726E5"/>
    <w:rsid w:val="004763A5"/>
    <w:rsid w:val="004777EC"/>
    <w:rsid w:val="0048200F"/>
    <w:rsid w:val="00484375"/>
    <w:rsid w:val="00490C6B"/>
    <w:rsid w:val="004921FB"/>
    <w:rsid w:val="004927E9"/>
    <w:rsid w:val="00496FA8"/>
    <w:rsid w:val="004A05F3"/>
    <w:rsid w:val="004A7DCA"/>
    <w:rsid w:val="004C124D"/>
    <w:rsid w:val="004C315A"/>
    <w:rsid w:val="004C4751"/>
    <w:rsid w:val="004D56A9"/>
    <w:rsid w:val="004F4569"/>
    <w:rsid w:val="005107A9"/>
    <w:rsid w:val="00510E9B"/>
    <w:rsid w:val="0051298F"/>
    <w:rsid w:val="00530DCF"/>
    <w:rsid w:val="00536E9E"/>
    <w:rsid w:val="00540448"/>
    <w:rsid w:val="0054220E"/>
    <w:rsid w:val="00542B1D"/>
    <w:rsid w:val="00553684"/>
    <w:rsid w:val="00554BDF"/>
    <w:rsid w:val="005628DE"/>
    <w:rsid w:val="0056653B"/>
    <w:rsid w:val="00566ACE"/>
    <w:rsid w:val="00567EB1"/>
    <w:rsid w:val="00574D5E"/>
    <w:rsid w:val="0057609E"/>
    <w:rsid w:val="005818C7"/>
    <w:rsid w:val="005872CC"/>
    <w:rsid w:val="00592D40"/>
    <w:rsid w:val="0059398F"/>
    <w:rsid w:val="00597D21"/>
    <w:rsid w:val="005A4AB7"/>
    <w:rsid w:val="005A4D8E"/>
    <w:rsid w:val="005A7D61"/>
    <w:rsid w:val="005B3A99"/>
    <w:rsid w:val="005B4E50"/>
    <w:rsid w:val="005C056C"/>
    <w:rsid w:val="005C076E"/>
    <w:rsid w:val="005C1672"/>
    <w:rsid w:val="005C4A94"/>
    <w:rsid w:val="005C4BE0"/>
    <w:rsid w:val="005C5BE5"/>
    <w:rsid w:val="005D0C32"/>
    <w:rsid w:val="005E5F56"/>
    <w:rsid w:val="005E771B"/>
    <w:rsid w:val="005F3C1B"/>
    <w:rsid w:val="005F5112"/>
    <w:rsid w:val="005F6D1A"/>
    <w:rsid w:val="006046CF"/>
    <w:rsid w:val="00606A1A"/>
    <w:rsid w:val="00606E39"/>
    <w:rsid w:val="00607A1F"/>
    <w:rsid w:val="00611BA1"/>
    <w:rsid w:val="006171BA"/>
    <w:rsid w:val="00617DCC"/>
    <w:rsid w:val="00626861"/>
    <w:rsid w:val="00643598"/>
    <w:rsid w:val="00646D07"/>
    <w:rsid w:val="00651CEE"/>
    <w:rsid w:val="006713A5"/>
    <w:rsid w:val="00671C61"/>
    <w:rsid w:val="00672BE8"/>
    <w:rsid w:val="00675AAB"/>
    <w:rsid w:val="00680038"/>
    <w:rsid w:val="00680D9F"/>
    <w:rsid w:val="00684FB8"/>
    <w:rsid w:val="00686587"/>
    <w:rsid w:val="0069463D"/>
    <w:rsid w:val="00697A0D"/>
    <w:rsid w:val="006A2585"/>
    <w:rsid w:val="006A47DF"/>
    <w:rsid w:val="006C3F8B"/>
    <w:rsid w:val="006D4101"/>
    <w:rsid w:val="006F41E3"/>
    <w:rsid w:val="006F44E6"/>
    <w:rsid w:val="006F755E"/>
    <w:rsid w:val="00705B19"/>
    <w:rsid w:val="00710CD9"/>
    <w:rsid w:val="00717560"/>
    <w:rsid w:val="00721491"/>
    <w:rsid w:val="00723136"/>
    <w:rsid w:val="00730A33"/>
    <w:rsid w:val="00730EF1"/>
    <w:rsid w:val="00732E46"/>
    <w:rsid w:val="00734A24"/>
    <w:rsid w:val="0073649F"/>
    <w:rsid w:val="00741204"/>
    <w:rsid w:val="00750C7B"/>
    <w:rsid w:val="00753DA9"/>
    <w:rsid w:val="00754652"/>
    <w:rsid w:val="00756B37"/>
    <w:rsid w:val="00772713"/>
    <w:rsid w:val="00775F75"/>
    <w:rsid w:val="00776785"/>
    <w:rsid w:val="00780A6A"/>
    <w:rsid w:val="00781F36"/>
    <w:rsid w:val="00791E07"/>
    <w:rsid w:val="00797504"/>
    <w:rsid w:val="007A72AF"/>
    <w:rsid w:val="007B7794"/>
    <w:rsid w:val="007C773F"/>
    <w:rsid w:val="007D3416"/>
    <w:rsid w:val="007D5685"/>
    <w:rsid w:val="007E3688"/>
    <w:rsid w:val="007E5BEA"/>
    <w:rsid w:val="0080695A"/>
    <w:rsid w:val="0081327A"/>
    <w:rsid w:val="008242FE"/>
    <w:rsid w:val="008345A9"/>
    <w:rsid w:val="008450EA"/>
    <w:rsid w:val="008717B7"/>
    <w:rsid w:val="00877732"/>
    <w:rsid w:val="00880380"/>
    <w:rsid w:val="0088549C"/>
    <w:rsid w:val="00887B08"/>
    <w:rsid w:val="008A1C27"/>
    <w:rsid w:val="008A5360"/>
    <w:rsid w:val="008A7353"/>
    <w:rsid w:val="008B24D0"/>
    <w:rsid w:val="008C2319"/>
    <w:rsid w:val="008C3717"/>
    <w:rsid w:val="008C606A"/>
    <w:rsid w:val="008C734A"/>
    <w:rsid w:val="008C7DCE"/>
    <w:rsid w:val="008E1727"/>
    <w:rsid w:val="008E3AB9"/>
    <w:rsid w:val="008F4295"/>
    <w:rsid w:val="00902B7B"/>
    <w:rsid w:val="00902DBE"/>
    <w:rsid w:val="00903D26"/>
    <w:rsid w:val="00907DF0"/>
    <w:rsid w:val="00911147"/>
    <w:rsid w:val="00913A74"/>
    <w:rsid w:val="009143A9"/>
    <w:rsid w:val="009158FC"/>
    <w:rsid w:val="00921D79"/>
    <w:rsid w:val="00927177"/>
    <w:rsid w:val="009362F6"/>
    <w:rsid w:val="009411AB"/>
    <w:rsid w:val="00951ABA"/>
    <w:rsid w:val="00952A0A"/>
    <w:rsid w:val="00974556"/>
    <w:rsid w:val="0097704E"/>
    <w:rsid w:val="00977104"/>
    <w:rsid w:val="0097769C"/>
    <w:rsid w:val="00986962"/>
    <w:rsid w:val="00995444"/>
    <w:rsid w:val="0099747D"/>
    <w:rsid w:val="009A5C60"/>
    <w:rsid w:val="009A5DC8"/>
    <w:rsid w:val="009B02F6"/>
    <w:rsid w:val="009B6847"/>
    <w:rsid w:val="009C1390"/>
    <w:rsid w:val="009C3FE7"/>
    <w:rsid w:val="009D6C25"/>
    <w:rsid w:val="00A00C35"/>
    <w:rsid w:val="00A04D15"/>
    <w:rsid w:val="00A108F8"/>
    <w:rsid w:val="00A112AE"/>
    <w:rsid w:val="00A145E7"/>
    <w:rsid w:val="00A17DE5"/>
    <w:rsid w:val="00A231D0"/>
    <w:rsid w:val="00A26115"/>
    <w:rsid w:val="00A26A88"/>
    <w:rsid w:val="00A302EB"/>
    <w:rsid w:val="00A320D9"/>
    <w:rsid w:val="00A32F05"/>
    <w:rsid w:val="00A36F26"/>
    <w:rsid w:val="00A44841"/>
    <w:rsid w:val="00A4656A"/>
    <w:rsid w:val="00A47347"/>
    <w:rsid w:val="00A47F2E"/>
    <w:rsid w:val="00A55100"/>
    <w:rsid w:val="00A62977"/>
    <w:rsid w:val="00A66D4D"/>
    <w:rsid w:val="00A8234D"/>
    <w:rsid w:val="00A83673"/>
    <w:rsid w:val="00A862AF"/>
    <w:rsid w:val="00A862DF"/>
    <w:rsid w:val="00A960A0"/>
    <w:rsid w:val="00A96B56"/>
    <w:rsid w:val="00A97AF1"/>
    <w:rsid w:val="00AA3189"/>
    <w:rsid w:val="00AA4110"/>
    <w:rsid w:val="00AA45D2"/>
    <w:rsid w:val="00AA650A"/>
    <w:rsid w:val="00AC5E41"/>
    <w:rsid w:val="00AC727F"/>
    <w:rsid w:val="00AD4349"/>
    <w:rsid w:val="00AD62D4"/>
    <w:rsid w:val="00AD6BFB"/>
    <w:rsid w:val="00AD75E2"/>
    <w:rsid w:val="00AD778D"/>
    <w:rsid w:val="00AE4337"/>
    <w:rsid w:val="00AF145B"/>
    <w:rsid w:val="00AF446E"/>
    <w:rsid w:val="00AF500B"/>
    <w:rsid w:val="00AF7DB2"/>
    <w:rsid w:val="00B019E7"/>
    <w:rsid w:val="00B11D3B"/>
    <w:rsid w:val="00B1316D"/>
    <w:rsid w:val="00B17AF3"/>
    <w:rsid w:val="00B26ED8"/>
    <w:rsid w:val="00B32BD6"/>
    <w:rsid w:val="00B4039B"/>
    <w:rsid w:val="00B406F5"/>
    <w:rsid w:val="00B4112B"/>
    <w:rsid w:val="00B43A5F"/>
    <w:rsid w:val="00B5156F"/>
    <w:rsid w:val="00B519C8"/>
    <w:rsid w:val="00B5673F"/>
    <w:rsid w:val="00B616AA"/>
    <w:rsid w:val="00B63396"/>
    <w:rsid w:val="00B729F0"/>
    <w:rsid w:val="00B74B49"/>
    <w:rsid w:val="00B8062C"/>
    <w:rsid w:val="00B85F77"/>
    <w:rsid w:val="00B86815"/>
    <w:rsid w:val="00B86858"/>
    <w:rsid w:val="00B92513"/>
    <w:rsid w:val="00B9601E"/>
    <w:rsid w:val="00B979A3"/>
    <w:rsid w:val="00BA02FA"/>
    <w:rsid w:val="00BA08D3"/>
    <w:rsid w:val="00BB5A90"/>
    <w:rsid w:val="00BD56B1"/>
    <w:rsid w:val="00BD795C"/>
    <w:rsid w:val="00BE4DB4"/>
    <w:rsid w:val="00BF041D"/>
    <w:rsid w:val="00C06E45"/>
    <w:rsid w:val="00C07481"/>
    <w:rsid w:val="00C1109C"/>
    <w:rsid w:val="00C129AA"/>
    <w:rsid w:val="00C21099"/>
    <w:rsid w:val="00C26842"/>
    <w:rsid w:val="00C41AEA"/>
    <w:rsid w:val="00C4340E"/>
    <w:rsid w:val="00C53806"/>
    <w:rsid w:val="00C57A58"/>
    <w:rsid w:val="00C60E60"/>
    <w:rsid w:val="00C63B31"/>
    <w:rsid w:val="00C66556"/>
    <w:rsid w:val="00C665FA"/>
    <w:rsid w:val="00C73D2B"/>
    <w:rsid w:val="00C845DC"/>
    <w:rsid w:val="00C87BF8"/>
    <w:rsid w:val="00C9707B"/>
    <w:rsid w:val="00CC1785"/>
    <w:rsid w:val="00CD631F"/>
    <w:rsid w:val="00CE0883"/>
    <w:rsid w:val="00CE1DB9"/>
    <w:rsid w:val="00CE2C41"/>
    <w:rsid w:val="00CF56B6"/>
    <w:rsid w:val="00CF7858"/>
    <w:rsid w:val="00CF7FAA"/>
    <w:rsid w:val="00D07E51"/>
    <w:rsid w:val="00D102E6"/>
    <w:rsid w:val="00D135A2"/>
    <w:rsid w:val="00D23116"/>
    <w:rsid w:val="00D34BE9"/>
    <w:rsid w:val="00D40BD3"/>
    <w:rsid w:val="00D43054"/>
    <w:rsid w:val="00D51CDD"/>
    <w:rsid w:val="00D55B5C"/>
    <w:rsid w:val="00D621BB"/>
    <w:rsid w:val="00D647BA"/>
    <w:rsid w:val="00D64DCF"/>
    <w:rsid w:val="00D82B87"/>
    <w:rsid w:val="00D831BC"/>
    <w:rsid w:val="00D901EB"/>
    <w:rsid w:val="00D91579"/>
    <w:rsid w:val="00D91E10"/>
    <w:rsid w:val="00D965CE"/>
    <w:rsid w:val="00DB660E"/>
    <w:rsid w:val="00DC0E55"/>
    <w:rsid w:val="00DC32B3"/>
    <w:rsid w:val="00DD16EA"/>
    <w:rsid w:val="00DE107D"/>
    <w:rsid w:val="00DE15A9"/>
    <w:rsid w:val="00DE2533"/>
    <w:rsid w:val="00DE388B"/>
    <w:rsid w:val="00DE5E1A"/>
    <w:rsid w:val="00E002A2"/>
    <w:rsid w:val="00E03ADF"/>
    <w:rsid w:val="00E237D3"/>
    <w:rsid w:val="00E2602D"/>
    <w:rsid w:val="00E31B5B"/>
    <w:rsid w:val="00E31FB3"/>
    <w:rsid w:val="00E33DDC"/>
    <w:rsid w:val="00E34207"/>
    <w:rsid w:val="00E3578D"/>
    <w:rsid w:val="00E40FE6"/>
    <w:rsid w:val="00E41130"/>
    <w:rsid w:val="00E44FFD"/>
    <w:rsid w:val="00E47543"/>
    <w:rsid w:val="00E50918"/>
    <w:rsid w:val="00E50C30"/>
    <w:rsid w:val="00E62981"/>
    <w:rsid w:val="00E62A52"/>
    <w:rsid w:val="00E63D8A"/>
    <w:rsid w:val="00E66270"/>
    <w:rsid w:val="00E73D42"/>
    <w:rsid w:val="00E75637"/>
    <w:rsid w:val="00E75838"/>
    <w:rsid w:val="00E76A3D"/>
    <w:rsid w:val="00E90331"/>
    <w:rsid w:val="00E95E68"/>
    <w:rsid w:val="00E97EA5"/>
    <w:rsid w:val="00EA0BD3"/>
    <w:rsid w:val="00EB3BCF"/>
    <w:rsid w:val="00EC6D96"/>
    <w:rsid w:val="00ED4409"/>
    <w:rsid w:val="00ED4A92"/>
    <w:rsid w:val="00EE51F2"/>
    <w:rsid w:val="00EF105C"/>
    <w:rsid w:val="00EF22E2"/>
    <w:rsid w:val="00EF419C"/>
    <w:rsid w:val="00EF48CE"/>
    <w:rsid w:val="00EF68E0"/>
    <w:rsid w:val="00F066C3"/>
    <w:rsid w:val="00F06F71"/>
    <w:rsid w:val="00F12AA8"/>
    <w:rsid w:val="00F12D73"/>
    <w:rsid w:val="00F14CC1"/>
    <w:rsid w:val="00F1719B"/>
    <w:rsid w:val="00F21DE2"/>
    <w:rsid w:val="00F2493F"/>
    <w:rsid w:val="00F30F08"/>
    <w:rsid w:val="00F3332C"/>
    <w:rsid w:val="00F36756"/>
    <w:rsid w:val="00F446C9"/>
    <w:rsid w:val="00F44755"/>
    <w:rsid w:val="00F4702A"/>
    <w:rsid w:val="00F5070E"/>
    <w:rsid w:val="00F50E9E"/>
    <w:rsid w:val="00F56FB2"/>
    <w:rsid w:val="00F61254"/>
    <w:rsid w:val="00F62C8E"/>
    <w:rsid w:val="00F733E6"/>
    <w:rsid w:val="00F73CC6"/>
    <w:rsid w:val="00F75755"/>
    <w:rsid w:val="00F75EC0"/>
    <w:rsid w:val="00F80623"/>
    <w:rsid w:val="00F84AF2"/>
    <w:rsid w:val="00F851F2"/>
    <w:rsid w:val="00F90BEB"/>
    <w:rsid w:val="00F91286"/>
    <w:rsid w:val="00F918F6"/>
    <w:rsid w:val="00F94F0B"/>
    <w:rsid w:val="00F97F9F"/>
    <w:rsid w:val="00FA2F84"/>
    <w:rsid w:val="00FA3D72"/>
    <w:rsid w:val="00FA6586"/>
    <w:rsid w:val="00FA7A53"/>
    <w:rsid w:val="00FB33C9"/>
    <w:rsid w:val="00FB3E9A"/>
    <w:rsid w:val="00FB776B"/>
    <w:rsid w:val="00FC052E"/>
    <w:rsid w:val="00FC411D"/>
    <w:rsid w:val="00FD3FAD"/>
    <w:rsid w:val="00FD70E7"/>
    <w:rsid w:val="00FE096E"/>
    <w:rsid w:val="00FF2E4D"/>
    <w:rsid w:val="00FF56FD"/>
    <w:rsid w:val="00FF57E7"/>
    <w:rsid w:val="0BA1163E"/>
    <w:rsid w:val="0CD06892"/>
    <w:rsid w:val="182211BE"/>
    <w:rsid w:val="1CE01C1A"/>
    <w:rsid w:val="1CF177A6"/>
    <w:rsid w:val="2E444588"/>
    <w:rsid w:val="4274361F"/>
    <w:rsid w:val="506B6C0D"/>
    <w:rsid w:val="5AFB4422"/>
    <w:rsid w:val="5B393277"/>
    <w:rsid w:val="7582295B"/>
    <w:rsid w:val="7A263749"/>
    <w:rsid w:val="7C7E1E5C"/>
    <w:rsid w:val="7EF7A3A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9"/>
    <w:pPr>
      <w:keepNext/>
      <w:keepLines/>
      <w:spacing w:before="340" w:after="330" w:line="578" w:lineRule="auto"/>
      <w:jc w:val="center"/>
      <w:outlineLvl w:val="0"/>
    </w:pPr>
    <w:rPr>
      <w:rFonts w:asciiTheme="minorHAnsi" w:hAnsiTheme="minorHAnsi" w:eastAsiaTheme="minorEastAsia" w:cstheme="minorBidi"/>
      <w:b/>
      <w:bCs/>
      <w:kern w:val="44"/>
      <w:sz w:val="44"/>
      <w:szCs w:val="44"/>
    </w:rPr>
  </w:style>
  <w:style w:type="paragraph" w:styleId="3">
    <w:name w:val="heading 2"/>
    <w:basedOn w:val="1"/>
    <w:next w:val="1"/>
    <w:link w:val="3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unhideWhenUsed/>
    <w:qFormat/>
    <w:uiPriority w:val="35"/>
    <w:rPr>
      <w:rFonts w:eastAsia="黑体" w:asciiTheme="majorHAnsi" w:hAnsiTheme="majorHAnsi" w:cstheme="majorBidi"/>
      <w:sz w:val="20"/>
      <w:szCs w:val="20"/>
    </w:rPr>
  </w:style>
  <w:style w:type="paragraph" w:styleId="5">
    <w:name w:val="annotation text"/>
    <w:basedOn w:val="1"/>
    <w:link w:val="36"/>
    <w:semiHidden/>
    <w:qFormat/>
    <w:uiPriority w:val="0"/>
    <w:pPr>
      <w:jc w:val="left"/>
    </w:pPr>
  </w:style>
  <w:style w:type="paragraph" w:styleId="6">
    <w:name w:val="Body Text"/>
    <w:basedOn w:val="1"/>
    <w:link w:val="27"/>
    <w:qFormat/>
    <w:uiPriority w:val="0"/>
    <w:pPr>
      <w:spacing w:after="120"/>
    </w:pPr>
  </w:style>
  <w:style w:type="paragraph" w:styleId="7">
    <w:name w:val="Body Text Indent"/>
    <w:basedOn w:val="1"/>
    <w:qFormat/>
    <w:uiPriority w:val="0"/>
    <w:pPr>
      <w:spacing w:after="120"/>
      <w:ind w:left="420" w:leftChars="200"/>
    </w:pPr>
  </w:style>
  <w:style w:type="paragraph" w:styleId="8">
    <w:name w:val="Date"/>
    <w:basedOn w:val="1"/>
    <w:next w:val="1"/>
    <w:link w:val="29"/>
    <w:semiHidden/>
    <w:unhideWhenUsed/>
    <w:qFormat/>
    <w:uiPriority w:val="0"/>
    <w:pPr>
      <w:ind w:left="100" w:leftChars="2500"/>
    </w:pPr>
  </w:style>
  <w:style w:type="paragraph" w:styleId="9">
    <w:name w:val="Balloon Text"/>
    <w:basedOn w:val="1"/>
    <w:link w:val="28"/>
    <w:qFormat/>
    <w:uiPriority w:val="99"/>
    <w:rPr>
      <w:sz w:val="18"/>
      <w:szCs w:val="18"/>
    </w:rPr>
  </w:style>
  <w:style w:type="paragraph" w:styleId="10">
    <w:name w:val="footer"/>
    <w:basedOn w:val="1"/>
    <w:link w:val="33"/>
    <w:qFormat/>
    <w:uiPriority w:val="99"/>
    <w:pPr>
      <w:tabs>
        <w:tab w:val="center" w:pos="4153"/>
        <w:tab w:val="right" w:pos="8306"/>
      </w:tabs>
      <w:snapToGrid w:val="0"/>
      <w:jc w:val="left"/>
    </w:pPr>
    <w:rPr>
      <w:sz w:val="18"/>
      <w:szCs w:val="18"/>
    </w:rPr>
  </w:style>
  <w:style w:type="paragraph" w:styleId="11">
    <w:name w:val="header"/>
    <w:basedOn w:val="1"/>
    <w:link w:val="32"/>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right" w:leader="dot" w:pos="8789"/>
      </w:tabs>
    </w:pPr>
    <w:rPr>
      <w:rFonts w:ascii="黑体" w:hAnsi="黑体" w:eastAsia="黑体" w:cstheme="minorBidi"/>
      <w:sz w:val="28"/>
      <w:szCs w:val="28"/>
    </w:rPr>
  </w:style>
  <w:style w:type="paragraph" w:styleId="13">
    <w:name w:val="toc 2"/>
    <w:basedOn w:val="1"/>
    <w:next w:val="1"/>
    <w:unhideWhenUsed/>
    <w:qFormat/>
    <w:uiPriority w:val="39"/>
    <w:pPr>
      <w:ind w:left="420" w:leftChars="200"/>
    </w:pPr>
    <w:rPr>
      <w:rFonts w:asciiTheme="minorHAnsi" w:hAnsiTheme="minorHAnsi" w:eastAsiaTheme="minorEastAsia" w:cstheme="minorBidi"/>
      <w:szCs w:val="22"/>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5">
    <w:name w:val="Title"/>
    <w:basedOn w:val="1"/>
    <w:next w:val="1"/>
    <w:link w:val="41"/>
    <w:qFormat/>
    <w:uiPriority w:val="0"/>
    <w:pPr>
      <w:spacing w:before="240" w:after="60"/>
      <w:jc w:val="left"/>
      <w:outlineLvl w:val="0"/>
    </w:pPr>
    <w:rPr>
      <w:rFonts w:eastAsia="黑体" w:asciiTheme="majorHAnsi" w:hAnsiTheme="majorHAnsi" w:cstheme="majorBidi"/>
      <w:b/>
      <w:bCs/>
      <w:sz w:val="36"/>
      <w:szCs w:val="32"/>
    </w:rPr>
  </w:style>
  <w:style w:type="paragraph" w:styleId="16">
    <w:name w:val="annotation subject"/>
    <w:basedOn w:val="5"/>
    <w:next w:val="5"/>
    <w:link w:val="37"/>
    <w:semiHidden/>
    <w:unhideWhenUsed/>
    <w:qFormat/>
    <w:uiPriority w:val="99"/>
    <w:rPr>
      <w:rFonts w:asciiTheme="minorHAnsi" w:hAnsiTheme="minorHAnsi" w:eastAsiaTheme="minorEastAsia" w:cstheme="minorBidi"/>
      <w:b/>
      <w:bCs/>
      <w:szCs w:val="22"/>
    </w:rPr>
  </w:style>
  <w:style w:type="table" w:styleId="18">
    <w:name w:val="Table Grid"/>
    <w:basedOn w:val="17"/>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unhideWhenUsed/>
    <w:qFormat/>
    <w:uiPriority w:val="99"/>
    <w:rPr>
      <w:color w:val="0000FF" w:themeColor="hyperlink"/>
      <w:u w:val="single"/>
      <w14:textFill>
        <w14:solidFill>
          <w14:schemeClr w14:val="hlink"/>
        </w14:solidFill>
      </w14:textFill>
    </w:rPr>
  </w:style>
  <w:style w:type="character" w:styleId="22">
    <w:name w:val="annotation reference"/>
    <w:semiHidden/>
    <w:qFormat/>
    <w:uiPriority w:val="0"/>
    <w:rPr>
      <w:sz w:val="21"/>
      <w:szCs w:val="21"/>
    </w:rPr>
  </w:style>
  <w:style w:type="paragraph" w:customStyle="1" w:styleId="23">
    <w:name w:val="paragraph"/>
    <w:basedOn w:val="1"/>
    <w:qFormat/>
    <w:uiPriority w:val="0"/>
    <w:pPr>
      <w:widowControl/>
      <w:spacing w:before="100" w:beforeAutospacing="1" w:after="100" w:afterAutospacing="1"/>
      <w:jc w:val="left"/>
    </w:pPr>
    <w:rPr>
      <w:rFonts w:ascii="宋体" w:hAnsi="宋体" w:cs="宋体"/>
      <w:kern w:val="0"/>
      <w:sz w:val="24"/>
    </w:rPr>
  </w:style>
  <w:style w:type="character" w:customStyle="1" w:styleId="24">
    <w:name w:val="normaltextrun"/>
    <w:basedOn w:val="19"/>
    <w:qFormat/>
    <w:uiPriority w:val="0"/>
  </w:style>
  <w:style w:type="character" w:customStyle="1" w:styleId="25">
    <w:name w:val="eop"/>
    <w:basedOn w:val="19"/>
    <w:qFormat/>
    <w:uiPriority w:val="0"/>
  </w:style>
  <w:style w:type="character" w:customStyle="1" w:styleId="26">
    <w:name w:val="apple-converted-space"/>
    <w:basedOn w:val="19"/>
    <w:qFormat/>
    <w:uiPriority w:val="0"/>
  </w:style>
  <w:style w:type="character" w:customStyle="1" w:styleId="27">
    <w:name w:val="正文文本 字符"/>
    <w:basedOn w:val="19"/>
    <w:link w:val="6"/>
    <w:qFormat/>
    <w:uiPriority w:val="0"/>
    <w:rPr>
      <w:kern w:val="2"/>
      <w:sz w:val="21"/>
      <w:szCs w:val="24"/>
    </w:rPr>
  </w:style>
  <w:style w:type="character" w:customStyle="1" w:styleId="28">
    <w:name w:val="批注框文本 字符"/>
    <w:basedOn w:val="19"/>
    <w:link w:val="9"/>
    <w:qFormat/>
    <w:uiPriority w:val="99"/>
    <w:rPr>
      <w:kern w:val="2"/>
      <w:sz w:val="18"/>
      <w:szCs w:val="18"/>
    </w:rPr>
  </w:style>
  <w:style w:type="character" w:customStyle="1" w:styleId="29">
    <w:name w:val="日期 字符"/>
    <w:basedOn w:val="19"/>
    <w:link w:val="8"/>
    <w:semiHidden/>
    <w:qFormat/>
    <w:uiPriority w:val="0"/>
    <w:rPr>
      <w:kern w:val="2"/>
      <w:sz w:val="21"/>
      <w:szCs w:val="24"/>
    </w:rPr>
  </w:style>
  <w:style w:type="character" w:customStyle="1" w:styleId="30">
    <w:name w:val="标题 1 字符"/>
    <w:basedOn w:val="19"/>
    <w:link w:val="2"/>
    <w:qFormat/>
    <w:uiPriority w:val="9"/>
    <w:rPr>
      <w:rFonts w:asciiTheme="minorHAnsi" w:hAnsiTheme="minorHAnsi" w:eastAsiaTheme="minorEastAsia" w:cstheme="minorBidi"/>
      <w:b/>
      <w:bCs/>
      <w:kern w:val="44"/>
      <w:sz w:val="44"/>
      <w:szCs w:val="44"/>
    </w:rPr>
  </w:style>
  <w:style w:type="character" w:customStyle="1" w:styleId="31">
    <w:name w:val="标题 2 字符"/>
    <w:basedOn w:val="19"/>
    <w:link w:val="3"/>
    <w:semiHidden/>
    <w:qFormat/>
    <w:uiPriority w:val="9"/>
    <w:rPr>
      <w:rFonts w:asciiTheme="majorHAnsi" w:hAnsiTheme="majorHAnsi" w:eastAsiaTheme="majorEastAsia" w:cstheme="majorBidi"/>
      <w:b/>
      <w:bCs/>
      <w:kern w:val="2"/>
      <w:sz w:val="32"/>
      <w:szCs w:val="32"/>
    </w:rPr>
  </w:style>
  <w:style w:type="character" w:customStyle="1" w:styleId="32">
    <w:name w:val="页眉 字符"/>
    <w:basedOn w:val="19"/>
    <w:link w:val="11"/>
    <w:qFormat/>
    <w:uiPriority w:val="99"/>
    <w:rPr>
      <w:kern w:val="2"/>
      <w:sz w:val="18"/>
      <w:szCs w:val="18"/>
    </w:rPr>
  </w:style>
  <w:style w:type="character" w:customStyle="1" w:styleId="33">
    <w:name w:val="页脚 字符"/>
    <w:basedOn w:val="19"/>
    <w:link w:val="10"/>
    <w:qFormat/>
    <w:uiPriority w:val="99"/>
    <w:rPr>
      <w:kern w:val="2"/>
      <w:sz w:val="18"/>
      <w:szCs w:val="18"/>
    </w:rPr>
  </w:style>
  <w:style w:type="paragraph" w:customStyle="1" w:styleId="34">
    <w:name w:val="中等深浅网格 1 - 着色 21"/>
    <w:basedOn w:val="1"/>
    <w:qFormat/>
    <w:uiPriority w:val="0"/>
    <w:pPr>
      <w:spacing w:line="360" w:lineRule="auto"/>
      <w:ind w:firstLine="420" w:firstLineChars="200"/>
    </w:pPr>
    <w:rPr>
      <w:rFonts w:ascii="Calibri" w:hAnsi="Calibri"/>
      <w:szCs w:val="22"/>
    </w:rPr>
  </w:style>
  <w:style w:type="paragraph" w:styleId="35">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36">
    <w:name w:val="批注文字 字符"/>
    <w:basedOn w:val="19"/>
    <w:link w:val="5"/>
    <w:semiHidden/>
    <w:qFormat/>
    <w:uiPriority w:val="0"/>
    <w:rPr>
      <w:kern w:val="2"/>
      <w:sz w:val="21"/>
      <w:szCs w:val="24"/>
    </w:rPr>
  </w:style>
  <w:style w:type="character" w:customStyle="1" w:styleId="37">
    <w:name w:val="批注主题 字符"/>
    <w:basedOn w:val="36"/>
    <w:link w:val="16"/>
    <w:semiHidden/>
    <w:qFormat/>
    <w:uiPriority w:val="99"/>
    <w:rPr>
      <w:rFonts w:asciiTheme="minorHAnsi" w:hAnsiTheme="minorHAnsi" w:eastAsiaTheme="minorEastAsia" w:cstheme="minorBidi"/>
      <w:b/>
      <w:bCs/>
      <w:kern w:val="2"/>
      <w:sz w:val="21"/>
      <w:szCs w:val="22"/>
    </w:rPr>
  </w:style>
  <w:style w:type="paragraph" w:customStyle="1" w:styleId="38">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3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40">
    <w:name w:val="标题2"/>
    <w:basedOn w:val="3"/>
    <w:next w:val="1"/>
    <w:qFormat/>
    <w:uiPriority w:val="0"/>
    <w:pPr>
      <w:spacing w:line="360" w:lineRule="auto"/>
      <w:jc w:val="left"/>
    </w:pPr>
    <w:rPr>
      <w:rFonts w:eastAsia="黑体"/>
      <w:b w:val="0"/>
      <w:szCs w:val="44"/>
    </w:rPr>
  </w:style>
  <w:style w:type="character" w:customStyle="1" w:styleId="41">
    <w:name w:val="标题 字符"/>
    <w:basedOn w:val="19"/>
    <w:link w:val="15"/>
    <w:qFormat/>
    <w:uiPriority w:val="0"/>
    <w:rPr>
      <w:rFonts w:eastAsia="黑体" w:asciiTheme="majorHAnsi" w:hAnsiTheme="majorHAnsi" w:cstheme="majorBidi"/>
      <w:b/>
      <w:bCs/>
      <w:kern w:val="2"/>
      <w:sz w:val="36"/>
      <w:szCs w:val="32"/>
    </w:rPr>
  </w:style>
  <w:style w:type="paragraph" w:customStyle="1" w:styleId="42">
    <w:name w:val="修订2"/>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32</Pages>
  <Words>16708</Words>
  <Characters>17369</Characters>
  <Lines>130</Lines>
  <Paragraphs>36</Paragraphs>
  <TotalTime>3</TotalTime>
  <ScaleCrop>false</ScaleCrop>
  <LinksUpToDate>false</LinksUpToDate>
  <CharactersWithSpaces>17384</CharactersWithSpaces>
  <Application>WPS Office_5.5.1.7991_F1E327BC-269C-435d-A152-05C5408002CA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2023-07-04T21:35:00Z</dcterms:created>
  <dc:creator>cyy</dc:creator>
  <cp:lastModifiedBy>青青子衿</cp:lastModifiedBy>
  <cp:lastPrinted>2019-03-21T00:00:00Z</cp:lastPrinted>
  <dcterms:modified xsi:type="dcterms:W3CDTF">2023-07-14T15:41:09Z</dcterms:modified>
  <dc:title>绍兴职业技术学院办公室</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BE8CDBA46F44438615FCB064090B5C9D_43</vt:lpwstr>
  </property>
</Properties>
</file>